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F2" w:rsidRDefault="00A36EF2" w:rsidP="00A36EF2">
      <w:pPr>
        <w:autoSpaceDE w:val="0"/>
        <w:autoSpaceDN w:val="0"/>
        <w:adjustRightInd w:val="0"/>
        <w:rPr>
          <w:rFonts w:ascii="Courier New" w:hAnsi="Courier New" w:cs="Courier New"/>
          <w:szCs w:val="22"/>
        </w:rPr>
      </w:pPr>
      <w:bookmarkStart w:id="0" w:name="_GoBack"/>
      <w:bookmarkEnd w:id="0"/>
      <w:r>
        <w:rPr>
          <w:rFonts w:ascii="Courier New" w:hAnsi="Courier New" w:cs="Courier New"/>
          <w:b/>
          <w:bCs/>
          <w:color w:val="0000FF"/>
          <w:szCs w:val="22"/>
        </w:rPr>
        <w:t>ORDIN nr. 2.014 din 19 mai 2011</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pentru modificarea </w:t>
      </w:r>
      <w:r>
        <w:rPr>
          <w:rFonts w:ascii="Courier New" w:hAnsi="Courier New" w:cs="Courier New"/>
          <w:vanish/>
          <w:szCs w:val="22"/>
        </w:rPr>
        <w:t>&lt;LLNK 12006   752 50AZ01   0 53&gt;</w:t>
      </w:r>
      <w:r>
        <w:rPr>
          <w:rFonts w:ascii="Courier New" w:hAnsi="Courier New" w:cs="Courier New"/>
          <w:color w:val="0000FF"/>
          <w:szCs w:val="22"/>
          <w:u w:val="single"/>
        </w:rPr>
        <w:t>Ordinului ministrului finanţelor publice nr. 752/2006</w:t>
      </w:r>
      <w:r>
        <w:rPr>
          <w:rFonts w:ascii="Courier New" w:hAnsi="Courier New" w:cs="Courier New"/>
          <w:szCs w:val="22"/>
        </w:rPr>
        <w:t xml:space="preserve"> privind aprobarea procedurii de eliberare a certificatului de atestare fiscală pentru persoane juridice şi fizice, a certificatului de obligaţii bugetare, precum şi a modelului şi conţinutului acestora</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b/>
          <w:bCs/>
          <w:szCs w:val="22"/>
        </w:rPr>
        <w:t xml:space="preserve">EMITENT:     </w:t>
      </w:r>
      <w:r>
        <w:rPr>
          <w:rFonts w:ascii="Courier New" w:hAnsi="Courier New" w:cs="Courier New"/>
          <w:color w:val="0000FF"/>
          <w:szCs w:val="22"/>
        </w:rPr>
        <w:t>MINISTERUL FINANŢELOR PUBLICE</w:t>
      </w: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b/>
          <w:bCs/>
          <w:szCs w:val="22"/>
        </w:rPr>
        <w:t xml:space="preserve">PUBLICAT ÎN: </w:t>
      </w:r>
      <w:r>
        <w:rPr>
          <w:rFonts w:ascii="Courier New" w:hAnsi="Courier New" w:cs="Courier New"/>
          <w:color w:val="0000FF"/>
          <w:szCs w:val="22"/>
        </w:rPr>
        <w:t>MONITORUL OFICIAL nr. 396 din 6 iunie 2011</w:t>
      </w: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b/>
          <w:bCs/>
          <w:szCs w:val="22"/>
        </w:rPr>
        <w:t>Data intrarii in vigoare : 01/07/2011</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Având în vedere dispoziţiile </w:t>
      </w:r>
      <w:r>
        <w:rPr>
          <w:rFonts w:ascii="Courier New" w:hAnsi="Courier New" w:cs="Courier New"/>
          <w:vanish/>
          <w:szCs w:val="22"/>
        </w:rPr>
        <w:t>&lt;LLNK 12003    92131 322 112 45&gt;</w:t>
      </w:r>
      <w:r>
        <w:rPr>
          <w:rFonts w:ascii="Courier New" w:hAnsi="Courier New" w:cs="Courier New"/>
          <w:color w:val="0000FF"/>
          <w:szCs w:val="22"/>
          <w:u w:val="single"/>
        </w:rPr>
        <w:t>art. 112 din Ordonanţa Guvernului nr. 92/2003</w:t>
      </w:r>
      <w:r>
        <w:rPr>
          <w:rFonts w:ascii="Courier New" w:hAnsi="Courier New" w:cs="Courier New"/>
          <w:szCs w:val="22"/>
        </w:rPr>
        <w:t xml:space="preserve"> privind Codul de procedură fiscală, republicată, cu modificările şi completările ulterioare,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în temeiul prevederilor </w:t>
      </w:r>
      <w:r>
        <w:rPr>
          <w:rFonts w:ascii="Courier New" w:hAnsi="Courier New" w:cs="Courier New"/>
          <w:vanish/>
          <w:szCs w:val="22"/>
        </w:rPr>
        <w:t>&lt;LLNK 12009    34 20 302  10 54&gt;</w:t>
      </w:r>
      <w:r>
        <w:rPr>
          <w:rFonts w:ascii="Courier New" w:hAnsi="Courier New" w:cs="Courier New"/>
          <w:color w:val="0000FF"/>
          <w:szCs w:val="22"/>
          <w:u w:val="single"/>
        </w:rPr>
        <w:t>art. 10 alin. (4) din Hotărârea Guvernului nr. 34/2009</w:t>
      </w:r>
      <w:r>
        <w:rPr>
          <w:rFonts w:ascii="Courier New" w:hAnsi="Courier New" w:cs="Courier New"/>
          <w:szCs w:val="22"/>
        </w:rPr>
        <w:t xml:space="preserve"> privind organizarea şi funcţionarea Ministerului Finanţelor Publice, cu modificările şi completările ulterioare,</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ministrul finanţelor publice emite prezentul ordin.</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r>
        <w:rPr>
          <w:rFonts w:ascii="Courier New" w:hAnsi="Courier New" w:cs="Courier New"/>
          <w:vanish/>
          <w:szCs w:val="22"/>
        </w:rPr>
        <w:t>&lt;LLNK 12006   752 50AZ01   0 51&gt;</w:t>
      </w:r>
      <w:r>
        <w:rPr>
          <w:rFonts w:ascii="Courier New" w:hAnsi="Courier New" w:cs="Courier New"/>
          <w:color w:val="0000FF"/>
          <w:szCs w:val="22"/>
          <w:u w:val="single"/>
        </w:rPr>
        <w:t>Ordinul ministrului finanţelor publice nr. 752/2006</w:t>
      </w:r>
      <w:r>
        <w:rPr>
          <w:rFonts w:ascii="Courier New" w:hAnsi="Courier New" w:cs="Courier New"/>
          <w:szCs w:val="22"/>
        </w:rPr>
        <w:t xml:space="preserve"> privind aprobarea procedurii de eliberare a certificatului de atestare fiscală pentru persoane juridice şi fizice, a certificatului de obligaţii bugetare, precum şi a modelului şi conţinutului acestora, publicat în Monitorul Oficial al României, Partea I, nr. 450 din 24 mai 2006, cu modificările ulterioare, se modifică după cum urmează: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1. La capitolul I, denumirea literei A se abrogă.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Articolele 1-11 vor avea următorul cuprins:</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1. - (1) Organul fiscal competent pentru administrarea creanţelor fiscale datorate de contribuabili are obligaţia de a elibera certificatul care atestă modul de îndeplinire a obligaţiilor de plată a impozitelor, taxelor, contribuţiilor şi a altor venituri, denumit în continuare certificat de atestare fiscală, în următoarele situaţii: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la solicitarea contribuabililor;</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la solicitarea altor autorităţi publice, în cazurile şi în condiţiile prevăzute de reglementările legale în vigoare;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 din oficiu, în situaţia în care se schimbă competenţa de administrare a creanţelor fiscale, ca urmare a schimbării domiciliului fiscal sau a altor situaţii prevăzute de lege.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În situaţiile prevăzute la alin. (1) lit. a) şi b), solicitanţii depun cererea/adresa de eliberare a certificatului de atestare fiscală la organul fiscal competent. Cererea/adresa de eliberare a certificatului de atestare fiscală se depune la registratura organului fiscal competent sau se comunică prin poştă cu confirmare de primire. Cererea/adresa de eliberare a certificatului de atestare fiscală poate fi transmisă şi prin mijloace de transmitere la distanţă.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(3) Prin organ fiscal competent se înţelege organul fiscal prevăzut la </w:t>
      </w:r>
      <w:r>
        <w:rPr>
          <w:rFonts w:ascii="Courier New" w:hAnsi="Courier New" w:cs="Courier New"/>
          <w:vanish/>
          <w:szCs w:val="22"/>
        </w:rPr>
        <w:t>&lt;LLNK 12003    92131 322  33 51&gt;</w:t>
      </w:r>
      <w:r>
        <w:rPr>
          <w:rFonts w:ascii="Courier New" w:hAnsi="Courier New" w:cs="Courier New"/>
          <w:color w:val="0000FF"/>
          <w:szCs w:val="22"/>
          <w:u w:val="single"/>
        </w:rPr>
        <w:t>art. 33 sau 36 din Ordonanţa Guvernului nr. 92/2003</w:t>
      </w:r>
      <w:r>
        <w:rPr>
          <w:rFonts w:ascii="Courier New" w:hAnsi="Courier New" w:cs="Courier New"/>
          <w:szCs w:val="22"/>
        </w:rPr>
        <w:t xml:space="preserve"> privind Codul de procedură fiscală, republicată, cu modificările şi completările ulterioare, denumită în continuare Codul de procedură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(4) În cazul persoanelor fizice care desfăşoară activităţi economice în mod independent sau exercită profesii libere, cererea se depune la organul fiscal în a cărui rază teritorială contribuabilul îşi are domiciliul fiscal </w:t>
      </w:r>
      <w:r>
        <w:rPr>
          <w:rFonts w:ascii="Courier New" w:hAnsi="Courier New" w:cs="Courier New"/>
          <w:szCs w:val="22"/>
        </w:rPr>
        <w:lastRenderedPageBreak/>
        <w:t>prevăzut la art. 31 alin. (1) lit. a) din Codul de procedură fiscală. În cerere, contribuabilul menţionează şi sediul activităţii sau locul unde se desfăşoară efectiv activitatea principală, după caz. În scopul eliberării certificatului de atestare fiscală, organele fiscale competente colaborează în vederea stabilirii situaţiei fiscale reale. În acest scop, organele fiscale în a căror rază teritorială se află sediul activităţii/locul de desfăşurare a activităţii principale comunică organului fiscal competent pentru eliberarea certificatului de atestare fiscală informaţiile solicitate cel mai târziu în ziua următoare primirii solicitării.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(5) Certificatul de atestare fiscală se semnează de către conducătorul organului fiscal emitent.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2 - Eliberarea certificatului de atestare fiscală este supusă taxelor extrajudiciare de timbru, conform reglementărilor legale în vigoare, cu excepţia cazului în care acesta se eliberează la solicitarea autorităţilor publice sau din oficiu, de organul fiscal.</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3 - În vederea eliberării certificatului de atestare fiscală, organul fiscal competent verifică: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dosarul fiscal al contribuabilului;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fişa pentru evidenţa analitică pe plătitori a contribuabilului;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 existenţa sumelor de restituit/rambursat pentru care nu au fost emise decizii de restituire/rambursare până la data depunerii cererii de eliberare a certificatului de atestare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 existenţa deciziilor de rambursare sau, după caz, a documentaţiei aprobate pentru soluţionarea cererii de restituire pentru care nu au fost emise şi înregistrate în evidenţa fiscală note de compensare/restituire.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4 - (1) Dacă organul fiscal constată că nu au fost depuse de către contribuabil declaraţiile fiscale, acesta înştiinţează contribuabilul privind depăşirea termenului legal de depunere a declaraţiei fiscale, potrivit prevederilor art. 83 din Codul de procedură fiscală. În acest caz, termenul de eliberare a certificatului de atestare fiscală se prelungeşte cu perioada cuprinsă între data transmiterii înştiinţării şi data depunerii declaraţiilor fiscale sau data comunicării deciziei de impunere din oficiu.</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În situaţia în care organul fiscal constată că, anterior depunerii cererii de eliberare a certificatului de atestare fiscală, contribuabilul a fost înştiinţat cu privire la depăşirea termenului legal de depunere a declaraţiei fiscale, acesta emite şi comunică decizia de impunere din oficiu până la emiterea certificatului de atestare fiscală, dacă s-a împlinit termenul de 15 zile de la înştiinţarea contribuabilului. Dacă termenul de 15 zile se împlineşte după data depunerii cererii de eliberare a certificatului de atestare fiscală, termenul de eliberare a certificatului se prelungeşte cu perioada cuprinsă între data depunerii cererii şi data depunerii declaraţiilor fiscale sau data comunicării deciziei de impunere din oficiu, după caz.</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(3) Organul fiscal emite şi înregistrează în evidenţa fiscală, potrivit procedurilor legale, notele de compensare în toate cazurile în care există decizii de rambursare aprobate sau, după caz, documentaţia aprobată pentru soluţionarea cererii de restituire, cu încadrarea în termenul prevăzut de lege pentru eliberarea certificatului de atestare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5 - (1) Certificatul de atestare fiscală cuprinde 4 secţiuni, respectiv:</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secţiunea A «Obligaţii de plată»;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secţiunea B «Sume de rambursat/restituit»;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 secţiunea C «Informaţii pentru verificarea eligibilităţii contribuabililor pentru accesarea fondurilor nerambursabile»;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d) secţiunea D «Alte menţiuni».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La secţiunea A se înscriu:</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totalul obligaţiilor fiscale principale şi sumelor stabilite de alte organe competente şi transmise spre recuperare Agenţiei Naţionale de Administrare Fiscală, exigibile la datele prevăzute de art. 112 din Codul de procedură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totalul obligaţiilor fiscale accesorii, exigibile la datele prevăzute de art. 112 din Codul de procedură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(3) La secţiunea A nu se cuprind:</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obligaţiile fiscale eşalonate la plată, cu excepţia ratelor neachitate la termenele stabilite în graficul de eşalonare la plată;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sumele reprezentând creanţe fiscale stabilite prin acte administrative fiscale, a căror executare este suspendată în condiţiile </w:t>
      </w:r>
      <w:r>
        <w:rPr>
          <w:rFonts w:ascii="Courier New" w:hAnsi="Courier New" w:cs="Courier New"/>
          <w:vanish/>
          <w:szCs w:val="22"/>
        </w:rPr>
        <w:t>&lt;LLNK 12004   554 10 202  14 65&gt;</w:t>
      </w:r>
      <w:r>
        <w:rPr>
          <w:rFonts w:ascii="Courier New" w:hAnsi="Courier New" w:cs="Courier New"/>
          <w:color w:val="0000FF"/>
          <w:szCs w:val="22"/>
          <w:u w:val="single"/>
        </w:rPr>
        <w:t>art. 14 şi 15 din Legea contenciosului administrativ nr. 554/2004</w:t>
      </w:r>
      <w:r>
        <w:rPr>
          <w:rFonts w:ascii="Courier New" w:hAnsi="Courier New" w:cs="Courier New"/>
          <w:szCs w:val="22"/>
        </w:rPr>
        <w:t>, cu modificările şi completările ulterioare;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 sumele reprezentând amenzi contravenţionale pentru care s-au formulat plângeri în condiţiile </w:t>
      </w:r>
      <w:r>
        <w:rPr>
          <w:rFonts w:ascii="Courier New" w:hAnsi="Courier New" w:cs="Courier New"/>
          <w:vanish/>
          <w:szCs w:val="22"/>
        </w:rPr>
        <w:t>&lt;LLNK 12001     2130 301   0 32&gt;</w:t>
      </w:r>
      <w:r>
        <w:rPr>
          <w:rFonts w:ascii="Courier New" w:hAnsi="Courier New" w:cs="Courier New"/>
          <w:color w:val="0000FF"/>
          <w:szCs w:val="22"/>
          <w:u w:val="single"/>
        </w:rPr>
        <w:t>Ordonanţei Guvernului nr. 2/2001</w:t>
      </w:r>
      <w:r>
        <w:rPr>
          <w:rFonts w:ascii="Courier New" w:hAnsi="Courier New" w:cs="Courier New"/>
          <w:szCs w:val="22"/>
        </w:rPr>
        <w:t xml:space="preserve"> privind regimul juridic al contravenţiilor, aprobată cu modificări şi completări prin </w:t>
      </w:r>
      <w:r>
        <w:rPr>
          <w:rFonts w:ascii="Courier New" w:hAnsi="Courier New" w:cs="Courier New"/>
          <w:vanish/>
          <w:szCs w:val="22"/>
        </w:rPr>
        <w:t>&lt;LLNK 12002   180 10 201   0 18&gt;</w:t>
      </w:r>
      <w:r>
        <w:rPr>
          <w:rFonts w:ascii="Courier New" w:hAnsi="Courier New" w:cs="Courier New"/>
          <w:color w:val="0000FF"/>
          <w:szCs w:val="22"/>
          <w:u w:val="single"/>
        </w:rPr>
        <w:t>Legea nr. 180/2002</w:t>
      </w:r>
      <w:r>
        <w:rPr>
          <w:rFonts w:ascii="Courier New" w:hAnsi="Courier New" w:cs="Courier New"/>
          <w:szCs w:val="22"/>
        </w:rPr>
        <w:t>, cu modificările şi completările ulterioare;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 obligaţiile cu termene de plată viitoare stabilite în planul de reorganizare judiciară, aprobat de către judecătorul-sindic.</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(4) La secţiunea B se înscriu:</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totalul sumelor negative solicitate la rambursare prin deconturile de TVA cu sumă negativă şi opţiune de rambursare, în curs de soluţionare şi pentru care nu a fost emisă decizie de rambursare;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totalul sumelor solicitate a fi restituite prin cereri de restituire, în curs de soluţionare.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(5) Sumele înscrise la secţiunile A şi B pot fi detaliate pe tipuri de obligaţii/deconturi de TVA cu sumă negativă şi opţiune de rambursare în curs de soluţionare/cereri de restituire în curs de soluţionare, la solicitarea contribuabilului. În acest caz, informaţiile se înscriu la secţiunea D.</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(6) La secţiunea C se înscriu:</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diferenţa dintre obligaţiile de plată cuprinse la secţiunea A şi sumele menţionate la secţiunea B;</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totalul obligaţiilor bugetare de plată în ultimele 12 luni.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(7) Informaţiile din secţiunea C se completează numai dacă solicitantul certificatului de atestare fiscală menţionează expres acest lucru în cererea/adresa sa.</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(8) La secţiunea D se înscriu informaţiile prevăzute la alin. (5), precum şi orice alte informaţii relevante pentru situaţia fiscală a contribuabilului, cum ar fi eşalonare/plan de reorganizare, aprobat, în curs de derulare.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6 - În sensul art. 112 din Codul de procedură fiscală, exigibilitatea obligaţiilor fiscale este cea prevăzută la art. 116 alin. (5) din Codul de procedură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7 - În certificatul de atestare fiscală se înscriu, obligatoriu, numărul de înregistrare, data eliberării, perioada de utilizare, numele şi prenumele conducătorului organului fiscal.</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8 - (1) Certificatul de atestare fiscală se întocmeşte în două exemplare originale, din care: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un exemplar se comunică solicitantului sau, după caz, noului organ fiscal competent, în situaţia prevăzută la art. 1 alin. (1) lit. c);</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un exemplar se păstrează la organul fiscal emitent şi se arhivează la dosarul fiscal al contribuabilului.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(2) Prin excepţie de la prevederile alin. (1) lit. a), în situaţia în care contribuabilul doreşte să obţină mai multe exemplare ale certificatului de atestare fiscală, în cererea sa menţionează numărul de exemplare solicitate. În acest caz, taxa extrajudiciară de timbru se plăteşte o singură dată, indiferent de numărul de exemplare solicitate.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9 - Se aprobă modelul şi conţinutul formularelor:</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«Certificat de atestare fiscală», cod M.F.P. - A.N.A.F. 14.13.21.99, prevăzut în anexa nr. 1;</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«Cerere de eliberare a certificatului de atestare fiscală», cod M.F.P. - A.N.A.F. 14.13.25.99, prevăzut în anexa nr. 2.</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10 - Caracteristicile de tipărire, modul de difuzare, de utilizare şi de păstrare a formularelor de la art. 9 sunt prevăzute în anexa nr. 3.</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Art. 11 - (1) În cazul contribuabililor mari şi mijlocii, definiţi potrivit legii, care solicită eliberarea certificatului de atestare fiscală prin mijloace de transmitere la distanţă, organul fiscal competent emite certificatul de atestare fiscală şi îl comunică contribuabilului în aceeaşi modalitate. În acest caz, contribuabilul imprimă, pe suport hârtie, certificatul de atestare fiscală şi îl prezintă administraţiei finanţelor publice în a cărei rază teritorială acesta îşi are domiciliul fiscal, în vederea certificării pentru conformitate cu originalul. Certificarea se efectuează prin semnarea de către conducătorul administraţiei finanţelor publice şi aplicarea ştampilei.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Organul fiscal prevăzut la alin. (1) îndeplineşte procedura de certificare după vizualizarea, în baza de date centrală, a formei electronice a certificatului de atestare fiscală."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3. Articolele 12-14 se abrogă.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4. La capitolul I, litera B conţinând articolele 15-30 se abrogă.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5. Anexele nr. 1-3 se modifică şi se înlocuiesc cu anexele nr. 1-3 care fac parte integrantă din prezentul ordin.</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6. Anexele nr. 4-8 se abrogă.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II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Cererile de eliberare a certificatului de atestare fiscală, în curs de soluţionare la data intrării în vigoare a prezentului ordin, se soluţionează conform prevederilor în vigoare la data depunerii cererii.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III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Prezentul ordin se publică în Monitorul Oficial al României, Partea I, şi intră în vigoare la data de 1 a lunii următoare publicării.</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Ministrul finanţelor publice,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Gheorghe Ialomiţianu</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Bucureşti, 19 mai 2011.</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Nr. 2.014.</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color w:val="0000FF"/>
          <w:szCs w:val="22"/>
        </w:rPr>
        <w:t xml:space="preserve">    ANEXA 1</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(Anexa nr. 1 la </w:t>
      </w:r>
      <w:r>
        <w:rPr>
          <w:rFonts w:ascii="Courier New" w:hAnsi="Courier New" w:cs="Courier New"/>
          <w:vanish/>
          <w:szCs w:val="22"/>
        </w:rPr>
        <w:t>&lt;LLNK 12006   752 50AZ01   0 20&gt;</w:t>
      </w:r>
      <w:r>
        <w:rPr>
          <w:rFonts w:ascii="Courier New" w:hAnsi="Courier New" w:cs="Courier New"/>
          <w:color w:val="0000FF"/>
          <w:szCs w:val="22"/>
          <w:u w:val="single"/>
        </w:rPr>
        <w:t>Ordinul nr. 752/2006</w:t>
      </w: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(Sigla MFP)                                          (Sigla ANAF)</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ROMÂNIA</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MINISTERUL FINANŢELOR PUBLICE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AGENŢIA NAŢIONALA DE ADMINISTRARE FISCALA</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Direcţia generală de administrare a marilor contribuabili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Direcţia generală a finanţelor publice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Administraţia finanţelor publice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Str. ........... nr. ........ Localitate .........</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CERTIFICAT DE ATESTARE FISCALĂ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Nr. ..... Data eliberării .....</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Denumire/Nume şi prenume: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Cod  de identificare fiscală:*):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Domiciliul fiscal: Judeţ ....... Localitate ........ Sector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Stradă .... Nr. ... Bl. ... Sc. ... Ap. ... Cod poştal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În cazul persoanelor fizice se vor înscrie CNP precum şi CIF.</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OBLIGAŢII DE PLATĂ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Sus-numitul contribuabil figureaza în evidenţele fiscale cu urmatoarele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obligaţii de plată exigibile la data de ..........:</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lei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0. │Denumirea obligaţiei de plată*) │    Suma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1. │Obligaţii de plată principale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2. │Obligaţii de plată accesorii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3. │TOTAL (3=1+2)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Inclusiv amenzi şi alte sume stabilite de alte organe competente şi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transmise spre recuperare Agenţiei Naţionale de Administrare Fiscală.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SUME DE RAMBURSAT/RESTITUIT: ............. lei</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Sus-numitul contribuabil figureaza în evidenţele fiscale cu urmatoarele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sume de rambursat/restituit: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lei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0. │                Sume solicitate              │    Suma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1. │Sume negative de TVA solicitate la rambursare│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2. │Sume solicitate a fi restituite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3. │TOTAL (3=1+2)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 INFORMAŢII PRIVIND VERIFICAREA ELIGIBILITĂŢII CONTRIBUABILILOR PENTRU</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ACCESAREA FONDURILOR NERAMBURSABILE</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 Diferenţa dintre obligaţiile de plată cuprinse la secţiunea A</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şi sumele menţionate la secţiunea B</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lei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b) Totalul obligaţiilor bugetare de plată în ultimele 12 luni</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lei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 ALTE MENŢIUNI:</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I. OBLIGAŢII DE PLATĂ*)</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lei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│Nr. │Denumirea obligaţiei │               Obligaţii de plată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│crt.│de plată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                     │Total din care:│Obligaţii de    │Obligaţii de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                     │               │plată principale│plată accesorii│</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0  │        1            │   2=3+4       │       3        │       4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1  │                     │               │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2  │                     │               │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               │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 TOTAL               │               │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II. SUME DE RAMBURSAT/RESTITUIT*)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lei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│Nr. │Denumirea actului/nr. şi data│   Cuantumul sumelor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│crt.│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0 │             1               │            2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1 │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2 │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 TOTAL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III. MENŢIUNI RELEVANTE PENTRU SITUAŢIA FISCALĂ A CONTRIBUABILULUI</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Pct. I si II se completează, la solicitarea contribuabilului, cu</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detalierea sumelor înscrise la secţiunile A şi B.</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Conducătorul unităţii fiscale,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Numele şi prenumele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Semnătura şi ştampila unităţii ..............</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Administraţia finanţelor publice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prin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(numele şi prenumele conducătorului administraţiei finanţelor publice)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certifică faptul că prezentul înscris este conform cu originalul.*)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    Semnătura şi ştampila unităţii: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 Se completează numai în cazul în care contribuabilul solicită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certificarea pentru conformitate cu originalul a unui certificat emis pentru│</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mijloace de transmitere la distanţă.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Certificatul de atestare fiscală se poate utiliza 30 de zile de la data</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eliberării, de către persoanele juridice sau 90 de zile de către persoanele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fizice.</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Număr de înregistrare ca operator de date cu caracter personal 759</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Cod M.F.P. - A.N.A.F. 14.13.21.99</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*ST*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color w:val="0000FF"/>
          <w:szCs w:val="22"/>
        </w:rPr>
        <w:t xml:space="preserve">    ANEXA 2</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(Anexa nr. 2 la </w:t>
      </w:r>
      <w:r>
        <w:rPr>
          <w:rFonts w:ascii="Courier New" w:hAnsi="Courier New" w:cs="Courier New"/>
          <w:vanish/>
          <w:szCs w:val="22"/>
        </w:rPr>
        <w:t>&lt;LLNK 12006   752 50AZ01   0 20&gt;</w:t>
      </w:r>
      <w:r>
        <w:rPr>
          <w:rFonts w:ascii="Courier New" w:hAnsi="Courier New" w:cs="Courier New"/>
          <w:color w:val="0000FF"/>
          <w:szCs w:val="22"/>
          <w:u w:val="single"/>
        </w:rPr>
        <w:t>Ordinul nr. 752/2006</w:t>
      </w: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CERERE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de eliberare a certificatului de atestare fiscală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A. │Date de identificare a contribuabilului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1.│Denumirea/Numele şi prenumele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2.│Codul de identificare fiscală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3.│Numărul de ordine în registrul comerţului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4.│Date privind domiciliul fiscal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Judeţul ..........., sectorul ........, localitatea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str. ........ nr. .............., bl.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sc. ....., et. ....., ap. ......, codul poştal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Fax ...................., telefon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E-mail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B. │Date de identificare a împuternicitului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│1. Reprezentare prin împuternicit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│Nr. act împuternicire .............. Data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│2. Date de identificare a împuternicitului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│Numele, prenumele/Denumirea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│Adresa: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lastRenderedPageBreak/>
        <w:t>│    │      Judeţul .........., sectorul ............., localitatea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str. ............... nr. ............., bl.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sc. ......., et. ....., ap. ......., codul poştal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Fax ............., telefon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E-mail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│Codul de identificare fiscală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C. │Menţiuni privind obligaţiile fiscale neachitate până în ultima zi a lunii│</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│anterioare depunerii cererii, potrivit evidenţei pe care o deţin: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 lei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││Nr. │Denumirea │Obligaţii fiscale │ Obligaţii fiscale accesorii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││crt.│obligaţiei│ principale       │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│fiscale de│                  │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│plată     │                  │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1. │          │                  │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2. │          │                  │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3. │          │                  │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          │                  │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D. │Menţiuni privind achitarea taxei extrajudiciare de timbru*):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│Achitat prin ........................ din data de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Se completează obligatoriu în cazul solicitării eliberării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│certificatului de atestare fiscală prin mijloace de transmitere la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│distanţă.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SOLICIT: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│a) eliberarea certificatului de atestare fiscală în ........ exemplare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│b) completarea secţiunii C din Certificatul de atestare fiscală "Informaţii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│privind verificarea eligibilităţii contribuabililor pentru accesarea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│fondurilor nerambursabile"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DA  [] NU                                                               │</w:t>
      </w:r>
    </w:p>
    <w:p w:rsidR="00A36EF2" w:rsidRDefault="00A36EF2" w:rsidP="00A36EF2">
      <w:pPr>
        <w:autoSpaceDE w:val="0"/>
        <w:autoSpaceDN w:val="0"/>
        <w:adjustRightInd w:val="0"/>
        <w:rPr>
          <w:rFonts w:ascii="Courier New" w:hAnsi="Courier New" w:cs="Courier New"/>
          <w:szCs w:val="22"/>
        </w:rPr>
      </w:pPr>
      <w:r w:rsidRPr="008C2868">
        <w:rPr>
          <w:rFonts w:ascii="Courier New" w:hAnsi="Courier New" w:cs="Courier New"/>
          <w:sz w:val="18"/>
          <w:szCs w:val="18"/>
        </w:rPr>
        <w:t xml:space="preserve">│                                                                              </w:t>
      </w:r>
      <w:r>
        <w:rPr>
          <w:rFonts w:ascii="Courier New" w:hAnsi="Courier New" w:cs="Courier New"/>
          <w:szCs w:val="22"/>
        </w:rPr>
        <w:t>│</w:t>
      </w:r>
    </w:p>
    <w:p w:rsidR="00A36EF2" w:rsidRPr="008C2868" w:rsidRDefault="00A36EF2" w:rsidP="00A36EF2">
      <w:pPr>
        <w:autoSpaceDE w:val="0"/>
        <w:autoSpaceDN w:val="0"/>
        <w:adjustRightInd w:val="0"/>
        <w:rPr>
          <w:rFonts w:ascii="Courier New" w:hAnsi="Courier New" w:cs="Courier New"/>
          <w:sz w:val="18"/>
          <w:szCs w:val="18"/>
        </w:rPr>
      </w:pPr>
      <w:r>
        <w:rPr>
          <w:rFonts w:ascii="Courier New" w:hAnsi="Courier New" w:cs="Courier New"/>
          <w:szCs w:val="22"/>
        </w:rPr>
        <w:t>│c</w:t>
      </w:r>
      <w:r w:rsidRPr="008C2868">
        <w:rPr>
          <w:rFonts w:ascii="Courier New" w:hAnsi="Courier New" w:cs="Courier New"/>
          <w:sz w:val="18"/>
          <w:szCs w:val="18"/>
        </w:rPr>
        <w:t>) completarea secţiunii D din Certificatul de atestare fiscală "ALTE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│MENŢIUNI" cu detalierea informaţiilor de la secţiunile A şi B din certificat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 DA  [] NU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│Numele şi prenumele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│Funcţia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│Semnătura şi ştampila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│Data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Se completează de către organul fiscal.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│Denumirea organului fiscal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│Nr. de înregistrare ................ Data înregistrării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│Numele şi prenumele persoanei care a verificat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│Numărul legitimaţiei ..................                                       │</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w:t>
      </w:r>
    </w:p>
    <w:p w:rsidR="00A36EF2" w:rsidRPr="008C2868" w:rsidRDefault="00A36EF2" w:rsidP="00A36EF2">
      <w:pPr>
        <w:autoSpaceDE w:val="0"/>
        <w:autoSpaceDN w:val="0"/>
        <w:adjustRightInd w:val="0"/>
        <w:rPr>
          <w:rFonts w:ascii="Courier New" w:hAnsi="Courier New" w:cs="Courier New"/>
          <w:sz w:val="18"/>
          <w:szCs w:val="18"/>
        </w:rPr>
      </w:pP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xml:space="preserve">    Număr de înregistrare ca operator de date cu caracter personal 759</w:t>
      </w:r>
    </w:p>
    <w:p w:rsidR="00A36EF2" w:rsidRPr="008C2868" w:rsidRDefault="00A36EF2" w:rsidP="00A36EF2">
      <w:pPr>
        <w:autoSpaceDE w:val="0"/>
        <w:autoSpaceDN w:val="0"/>
        <w:adjustRightInd w:val="0"/>
        <w:rPr>
          <w:rFonts w:ascii="Courier New" w:hAnsi="Courier New" w:cs="Courier New"/>
          <w:sz w:val="18"/>
          <w:szCs w:val="18"/>
        </w:rPr>
      </w:pPr>
      <w:r w:rsidRPr="008C2868">
        <w:rPr>
          <w:rFonts w:ascii="Courier New" w:hAnsi="Courier New" w:cs="Courier New"/>
          <w:sz w:val="18"/>
          <w:szCs w:val="18"/>
        </w:rPr>
        <w:t xml:space="preserve">    Cod M.F.P. - A.N.A.F. 14.13.25.99</w:t>
      </w:r>
    </w:p>
    <w:p w:rsidR="00A36EF2" w:rsidRPr="008C2868" w:rsidRDefault="00A36EF2" w:rsidP="00A36EF2">
      <w:pPr>
        <w:autoSpaceDE w:val="0"/>
        <w:autoSpaceDN w:val="0"/>
        <w:adjustRightInd w:val="0"/>
        <w:rPr>
          <w:rFonts w:ascii="Courier New" w:hAnsi="Courier New" w:cs="Courier New"/>
          <w:sz w:val="18"/>
          <w:szCs w:val="18"/>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*ST*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color w:val="0000FF"/>
          <w:szCs w:val="22"/>
        </w:rPr>
        <w:lastRenderedPageBreak/>
        <w:t xml:space="preserve">    ANEXA 3</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(Anexa nr. 3 la </w:t>
      </w:r>
      <w:r>
        <w:rPr>
          <w:rFonts w:ascii="Courier New" w:hAnsi="Courier New" w:cs="Courier New"/>
          <w:vanish/>
          <w:szCs w:val="22"/>
        </w:rPr>
        <w:t>&lt;LLNK 12006   752 50AZ01   0 20&gt;</w:t>
      </w:r>
      <w:r>
        <w:rPr>
          <w:rFonts w:ascii="Courier New" w:hAnsi="Courier New" w:cs="Courier New"/>
          <w:color w:val="0000FF"/>
          <w:szCs w:val="22"/>
          <w:u w:val="single"/>
        </w:rPr>
        <w:t>Ordinul nr. 752/2006</w:t>
      </w:r>
      <w:r>
        <w:rPr>
          <w:rFonts w:ascii="Courier New" w:hAnsi="Courier New" w:cs="Courier New"/>
          <w:szCs w:val="22"/>
        </w:rPr>
        <w:t>)</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Caracteristicile de tipărire, modul de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difuzare, de utilizare şi de păstrare a formularelor</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1. Certificat de atestare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1. Denumire: Certificat de atestare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Cod: 14.13.21.99</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3. Format: A4/t1</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4. Se tipăreşte: faţă-verso.</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5. Se difuzează: gratuit.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6. Se utilizează: la atestarea situaţiei fiscale a contribuabililor.</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7. Se întocmeşte în: două exemplare. La cererea contribuabilului pot fi emise mai multe exemplare.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de: organul fiscal.</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8. Circulă: - un exemplar (sau mai multe) la contribuabil;</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 un exemplar la organul fiscal competent.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9. Se păstrează: un exemplar la dosarul fiscal al contribuabilului.</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Cererea de eliberare a certificatului de atestare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1. Denumire: Cerere de eliberare a certificatului de atestare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2. Cod: 14.13.25.99</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3. Format: A4/t1</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4. Se tipăreşte în: un exemplar. Se poate utiliza echipament informatic pentru editare.</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5. Se difuzează: gratuit.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6. Se utilizează: la eliberarea certificatului de atestare fiscală.</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7. Se întocmeşte în: un exemplar;</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de: contribuabil sau de către împuternicit.</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8. Circulă: la organul fiscal.</w:t>
      </w: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9. Se arhivează: la dosarul fiscal al contribuabilului.</w:t>
      </w:r>
    </w:p>
    <w:p w:rsidR="00A36EF2" w:rsidRDefault="00A36EF2" w:rsidP="00A36EF2">
      <w:pPr>
        <w:autoSpaceDE w:val="0"/>
        <w:autoSpaceDN w:val="0"/>
        <w:adjustRightInd w:val="0"/>
        <w:rPr>
          <w:rFonts w:ascii="Courier New" w:hAnsi="Courier New" w:cs="Courier New"/>
          <w:szCs w:val="22"/>
        </w:rPr>
      </w:pPr>
    </w:p>
    <w:p w:rsidR="00A36EF2" w:rsidRDefault="00A36EF2" w:rsidP="00A36EF2">
      <w:pPr>
        <w:autoSpaceDE w:val="0"/>
        <w:autoSpaceDN w:val="0"/>
        <w:adjustRightInd w:val="0"/>
        <w:rPr>
          <w:rFonts w:ascii="Courier New" w:hAnsi="Courier New" w:cs="Courier New"/>
          <w:szCs w:val="22"/>
        </w:rPr>
      </w:pPr>
      <w:r>
        <w:rPr>
          <w:rFonts w:ascii="Courier New" w:hAnsi="Courier New" w:cs="Courier New"/>
          <w:szCs w:val="22"/>
        </w:rPr>
        <w:t xml:space="preserve">                               -------</w:t>
      </w:r>
    </w:p>
    <w:p w:rsidR="00103167" w:rsidRDefault="00103167"/>
    <w:sectPr w:rsidR="00103167" w:rsidSect="00B666C8">
      <w:headerReference w:type="default" r:id="rId9"/>
      <w:pgSz w:w="11906" w:h="16838" w:code="9"/>
      <w:pgMar w:top="2268" w:right="567" w:bottom="851" w:left="1134" w:header="567" w:footer="567"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9F" w:rsidRDefault="002B459F">
      <w:r>
        <w:separator/>
      </w:r>
    </w:p>
  </w:endnote>
  <w:endnote w:type="continuationSeparator" w:id="0">
    <w:p w:rsidR="002B459F" w:rsidRDefault="002B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9F" w:rsidRDefault="002B459F">
      <w:r>
        <w:separator/>
      </w:r>
    </w:p>
  </w:footnote>
  <w:footnote w:type="continuationSeparator" w:id="0">
    <w:p w:rsidR="002B459F" w:rsidRDefault="002B4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8" w:type="dxa"/>
      <w:tblInd w:w="-90" w:type="dxa"/>
      <w:tblLayout w:type="fixed"/>
      <w:tblCellMar>
        <w:left w:w="0" w:type="dxa"/>
        <w:right w:w="0" w:type="dxa"/>
      </w:tblCellMar>
      <w:tblLook w:val="0000" w:firstRow="0" w:lastRow="0" w:firstColumn="0" w:lastColumn="0" w:noHBand="0" w:noVBand="0"/>
    </w:tblPr>
    <w:tblGrid>
      <w:gridCol w:w="5284"/>
      <w:gridCol w:w="2597"/>
      <w:gridCol w:w="1298"/>
      <w:gridCol w:w="1259"/>
    </w:tblGrid>
    <w:tr w:rsidR="00103167" w:rsidTr="00B96266">
      <w:trPr>
        <w:cantSplit/>
      </w:trPr>
      <w:tc>
        <w:tcPr>
          <w:tcW w:w="5284" w:type="dxa"/>
        </w:tcPr>
        <w:p w:rsidR="00103167" w:rsidRDefault="00103167"/>
      </w:tc>
      <w:tc>
        <w:tcPr>
          <w:tcW w:w="2597" w:type="dxa"/>
        </w:tcPr>
        <w:p w:rsidR="00103167" w:rsidRDefault="00103167">
          <w:pPr>
            <w:spacing w:before="400"/>
            <w:rPr>
              <w:caps/>
            </w:rPr>
          </w:pPr>
        </w:p>
      </w:tc>
      <w:tc>
        <w:tcPr>
          <w:tcW w:w="1298" w:type="dxa"/>
        </w:tcPr>
        <w:p w:rsidR="00103167" w:rsidRDefault="00103167">
          <w:pPr>
            <w:spacing w:before="400"/>
          </w:pPr>
        </w:p>
      </w:tc>
      <w:tc>
        <w:tcPr>
          <w:tcW w:w="1259" w:type="dxa"/>
        </w:tcPr>
        <w:p w:rsidR="00103167" w:rsidRDefault="002B459F">
          <w:pPr>
            <w:spacing w:before="400"/>
          </w:pPr>
          <w:r>
            <w:fldChar w:fldCharType="begin"/>
          </w:r>
          <w:r>
            <w:instrText xml:space="preserve"> PAGE  \* MERGEFORMAT </w:instrText>
          </w:r>
          <w:r>
            <w:fldChar w:fldCharType="separate"/>
          </w:r>
          <w:r w:rsidR="000D32FE">
            <w:rPr>
              <w:noProof/>
            </w:rPr>
            <w:t>4</w:t>
          </w:r>
          <w:r>
            <w:rPr>
              <w:noProof/>
            </w:rPr>
            <w:fldChar w:fldCharType="end"/>
          </w:r>
          <w:r w:rsidR="00103167">
            <w:t xml:space="preserve"> (</w:t>
          </w:r>
          <w:r>
            <w:fldChar w:fldCharType="begin"/>
          </w:r>
          <w:r>
            <w:instrText xml:space="preserve"> NUMPAGES  \* MERGEFORMAT </w:instrText>
          </w:r>
          <w:r>
            <w:fldChar w:fldCharType="separate"/>
          </w:r>
          <w:r w:rsidR="000D32FE">
            <w:rPr>
              <w:noProof/>
            </w:rPr>
            <w:t>10</w:t>
          </w:r>
          <w:r>
            <w:rPr>
              <w:noProof/>
            </w:rPr>
            <w:fldChar w:fldCharType="end"/>
          </w:r>
          <w:r w:rsidR="00103167">
            <w:t>)</w:t>
          </w:r>
        </w:p>
      </w:tc>
    </w:tr>
    <w:tr w:rsidR="00103167" w:rsidTr="00B96266">
      <w:trPr>
        <w:cantSplit/>
      </w:trPr>
      <w:tc>
        <w:tcPr>
          <w:tcW w:w="5284" w:type="dxa"/>
        </w:tcPr>
        <w:p w:rsidR="00103167" w:rsidRDefault="00103167"/>
      </w:tc>
      <w:tc>
        <w:tcPr>
          <w:tcW w:w="2597" w:type="dxa"/>
        </w:tcPr>
        <w:p w:rsidR="00103167" w:rsidRDefault="00103167"/>
      </w:tc>
      <w:tc>
        <w:tcPr>
          <w:tcW w:w="1298" w:type="dxa"/>
        </w:tcPr>
        <w:p w:rsidR="00103167" w:rsidRDefault="00103167"/>
      </w:tc>
      <w:tc>
        <w:tcPr>
          <w:tcW w:w="1259" w:type="dxa"/>
        </w:tcPr>
        <w:p w:rsidR="00103167" w:rsidRDefault="00103167"/>
      </w:tc>
    </w:tr>
    <w:tr w:rsidR="00103167" w:rsidTr="00B96266">
      <w:trPr>
        <w:cantSplit/>
      </w:trPr>
      <w:tc>
        <w:tcPr>
          <w:tcW w:w="5284" w:type="dxa"/>
        </w:tcPr>
        <w:p w:rsidR="00103167" w:rsidRDefault="00103167"/>
      </w:tc>
      <w:tc>
        <w:tcPr>
          <w:tcW w:w="2597" w:type="dxa"/>
        </w:tcPr>
        <w:p w:rsidR="00103167" w:rsidRDefault="00103167"/>
      </w:tc>
      <w:tc>
        <w:tcPr>
          <w:tcW w:w="1298" w:type="dxa"/>
        </w:tcPr>
        <w:p w:rsidR="00103167" w:rsidRDefault="00103167"/>
      </w:tc>
      <w:tc>
        <w:tcPr>
          <w:tcW w:w="1259" w:type="dxa"/>
        </w:tcPr>
        <w:p w:rsidR="00103167" w:rsidRDefault="00103167"/>
      </w:tc>
    </w:tr>
    <w:tr w:rsidR="00103167" w:rsidTr="00B96266">
      <w:trPr>
        <w:cantSplit/>
      </w:trPr>
      <w:tc>
        <w:tcPr>
          <w:tcW w:w="5284" w:type="dxa"/>
        </w:tcPr>
        <w:p w:rsidR="00103167" w:rsidRDefault="00103167"/>
      </w:tc>
      <w:tc>
        <w:tcPr>
          <w:tcW w:w="2597" w:type="dxa"/>
        </w:tcPr>
        <w:p w:rsidR="00103167" w:rsidRDefault="00103167"/>
      </w:tc>
      <w:tc>
        <w:tcPr>
          <w:tcW w:w="1298" w:type="dxa"/>
        </w:tcPr>
        <w:p w:rsidR="00103167" w:rsidRDefault="00103167"/>
      </w:tc>
      <w:tc>
        <w:tcPr>
          <w:tcW w:w="1259" w:type="dxa"/>
        </w:tcPr>
        <w:p w:rsidR="00103167" w:rsidRDefault="00103167"/>
      </w:tc>
    </w:tr>
  </w:tbl>
  <w:p w:rsidR="00103167" w:rsidRDefault="00103167"/>
  <w:p w:rsidR="00103167" w:rsidRDefault="00103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13" w:legacyIndent="0"/>
      <w:lvlJc w:val="left"/>
    </w:lvl>
    <w:lvl w:ilvl="1">
      <w:start w:val="1"/>
      <w:numFmt w:val="decimal"/>
      <w:pStyle w:val="Heading2"/>
      <w:lvlText w:val="%1.%2"/>
      <w:legacy w:legacy="1" w:legacySpace="113" w:legacyIndent="0"/>
      <w:lvlJc w:val="left"/>
    </w:lvl>
    <w:lvl w:ilvl="2">
      <w:start w:val="1"/>
      <w:numFmt w:val="decimal"/>
      <w:pStyle w:val="Heading3"/>
      <w:lvlText w:val="%1.%2.%3"/>
      <w:legacy w:legacy="1" w:legacySpace="113" w:legacyIndent="0"/>
      <w:lvlJc w:val="left"/>
    </w:lvl>
    <w:lvl w:ilvl="3">
      <w:start w:val="1"/>
      <w:numFmt w:val="decimal"/>
      <w:pStyle w:val="Heading4"/>
      <w:lvlText w:val="%1.%2.%3.%4"/>
      <w:legacy w:legacy="1" w:legacySpace="113" w:legacyIndent="0"/>
      <w:lvlJc w:val="left"/>
    </w:lvl>
    <w:lvl w:ilvl="4">
      <w:start w:val="1"/>
      <w:numFmt w:val="decimal"/>
      <w:pStyle w:val="Heading5"/>
      <w:lvlText w:val="%1.%2.%3.%4.%5"/>
      <w:legacy w:legacy="1" w:legacySpace="113" w:legacyIndent="0"/>
      <w:lvlJc w:val="left"/>
    </w:lvl>
    <w:lvl w:ilvl="5">
      <w:start w:val="1"/>
      <w:numFmt w:val="decimal"/>
      <w:pStyle w:val="Heading6"/>
      <w:lvlText w:val="%1.%2.%3.%4.%5.%6"/>
      <w:legacy w:legacy="1" w:legacySpace="113" w:legacyIndent="0"/>
      <w:lvlJc w:val="left"/>
    </w:lvl>
    <w:lvl w:ilvl="6">
      <w:start w:val="1"/>
      <w:numFmt w:val="decimal"/>
      <w:pStyle w:val="Heading7"/>
      <w:lvlText w:val="%1.%2.%3.%4.%5.%6.%7"/>
      <w:legacy w:legacy="1" w:legacySpace="113" w:legacyIndent="0"/>
      <w:lvlJc w:val="left"/>
    </w:lvl>
    <w:lvl w:ilvl="7">
      <w:start w:val="1"/>
      <w:numFmt w:val="decimal"/>
      <w:pStyle w:val="Heading8"/>
      <w:lvlText w:val="%1.%2.%3.%4.%5.%6.%7.%8"/>
      <w:legacy w:legacy="1" w:legacySpace="113" w:legacyIndent="0"/>
      <w:lvlJc w:val="left"/>
    </w:lvl>
    <w:lvl w:ilvl="8">
      <w:start w:val="1"/>
      <w:numFmt w:val="decimal"/>
      <w:pStyle w:val="Heading9"/>
      <w:lvlText w:val="%1.%2.%3.%4.%5.%6.%7.%8.%9"/>
      <w:legacy w:legacy="1" w:legacySpace="113"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F2"/>
    <w:rsid w:val="000D32FE"/>
    <w:rsid w:val="00103167"/>
    <w:rsid w:val="002B459F"/>
    <w:rsid w:val="003A14D2"/>
    <w:rsid w:val="004B1A15"/>
    <w:rsid w:val="00522E2F"/>
    <w:rsid w:val="005E5BBD"/>
    <w:rsid w:val="00646787"/>
    <w:rsid w:val="00673A4D"/>
    <w:rsid w:val="00795B59"/>
    <w:rsid w:val="008C2868"/>
    <w:rsid w:val="00A36EF2"/>
    <w:rsid w:val="00B067AE"/>
    <w:rsid w:val="00B666C8"/>
    <w:rsid w:val="00B96266"/>
    <w:rsid w:val="00C41574"/>
    <w:rsid w:val="00D13BC7"/>
    <w:rsid w:val="00F835E7"/>
    <w:rsid w:val="00FC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6C8"/>
    <w:rPr>
      <w:rFonts w:ascii="Arial" w:hAnsi="Arial"/>
      <w:sz w:val="22"/>
    </w:rPr>
  </w:style>
  <w:style w:type="paragraph" w:styleId="Heading1">
    <w:name w:val="heading 1"/>
    <w:basedOn w:val="Normal"/>
    <w:next w:val="11BodyText"/>
    <w:qFormat/>
    <w:rsid w:val="00B666C8"/>
    <w:pPr>
      <w:keepNext/>
      <w:numPr>
        <w:numId w:val="1"/>
      </w:numPr>
      <w:spacing w:after="220"/>
      <w:outlineLvl w:val="0"/>
    </w:pPr>
    <w:rPr>
      <w:b/>
      <w:caps/>
    </w:rPr>
  </w:style>
  <w:style w:type="paragraph" w:styleId="Heading2">
    <w:name w:val="heading 2"/>
    <w:basedOn w:val="Normal"/>
    <w:next w:val="11BodyText"/>
    <w:qFormat/>
    <w:rsid w:val="00B666C8"/>
    <w:pPr>
      <w:keepNext/>
      <w:numPr>
        <w:ilvl w:val="1"/>
        <w:numId w:val="1"/>
      </w:numPr>
      <w:spacing w:after="220"/>
      <w:outlineLvl w:val="1"/>
    </w:pPr>
    <w:rPr>
      <w:b/>
    </w:rPr>
  </w:style>
  <w:style w:type="paragraph" w:styleId="Heading3">
    <w:name w:val="heading 3"/>
    <w:basedOn w:val="Normal"/>
    <w:next w:val="11BodyText"/>
    <w:qFormat/>
    <w:rsid w:val="00B666C8"/>
    <w:pPr>
      <w:keepNext/>
      <w:numPr>
        <w:ilvl w:val="2"/>
        <w:numId w:val="1"/>
      </w:numPr>
      <w:spacing w:after="220"/>
      <w:outlineLvl w:val="2"/>
    </w:pPr>
  </w:style>
  <w:style w:type="paragraph" w:styleId="Heading4">
    <w:name w:val="heading 4"/>
    <w:basedOn w:val="Heading3"/>
    <w:next w:val="11BodyText"/>
    <w:qFormat/>
    <w:rsid w:val="00B666C8"/>
    <w:pPr>
      <w:numPr>
        <w:ilvl w:val="3"/>
      </w:numPr>
      <w:outlineLvl w:val="3"/>
    </w:pPr>
  </w:style>
  <w:style w:type="paragraph" w:styleId="Heading5">
    <w:name w:val="heading 5"/>
    <w:basedOn w:val="Heading3"/>
    <w:next w:val="Normal"/>
    <w:qFormat/>
    <w:rsid w:val="00B666C8"/>
    <w:pPr>
      <w:numPr>
        <w:ilvl w:val="4"/>
      </w:numPr>
      <w:outlineLvl w:val="4"/>
    </w:pPr>
  </w:style>
  <w:style w:type="paragraph" w:styleId="Heading6">
    <w:name w:val="heading 6"/>
    <w:basedOn w:val="Heading3"/>
    <w:next w:val="11BodyText"/>
    <w:qFormat/>
    <w:rsid w:val="00B666C8"/>
    <w:pPr>
      <w:numPr>
        <w:ilvl w:val="5"/>
      </w:numPr>
      <w:outlineLvl w:val="5"/>
    </w:pPr>
  </w:style>
  <w:style w:type="paragraph" w:styleId="Heading7">
    <w:name w:val="heading 7"/>
    <w:basedOn w:val="Heading3"/>
    <w:next w:val="11BodyText"/>
    <w:qFormat/>
    <w:rsid w:val="00B666C8"/>
    <w:pPr>
      <w:numPr>
        <w:ilvl w:val="6"/>
      </w:numPr>
      <w:outlineLvl w:val="6"/>
    </w:pPr>
  </w:style>
  <w:style w:type="paragraph" w:styleId="Heading8">
    <w:name w:val="heading 8"/>
    <w:basedOn w:val="Heading3"/>
    <w:next w:val="11BodyText"/>
    <w:qFormat/>
    <w:rsid w:val="00B666C8"/>
    <w:pPr>
      <w:numPr>
        <w:ilvl w:val="7"/>
      </w:numPr>
      <w:outlineLvl w:val="7"/>
    </w:pPr>
  </w:style>
  <w:style w:type="paragraph" w:styleId="Heading9">
    <w:name w:val="heading 9"/>
    <w:basedOn w:val="Heading3"/>
    <w:next w:val="11BodyText"/>
    <w:qFormat/>
    <w:rsid w:val="00B666C8"/>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B666C8"/>
    <w:pPr>
      <w:spacing w:after="220"/>
    </w:pPr>
  </w:style>
  <w:style w:type="paragraph" w:styleId="Footer">
    <w:name w:val="footer"/>
    <w:basedOn w:val="Normal"/>
    <w:rsid w:val="00B666C8"/>
    <w:rPr>
      <w:sz w:val="14"/>
    </w:rPr>
  </w:style>
  <w:style w:type="paragraph" w:styleId="Header">
    <w:name w:val="header"/>
    <w:basedOn w:val="Normal"/>
    <w:rsid w:val="00B666C8"/>
    <w:pPr>
      <w:tabs>
        <w:tab w:val="center" w:pos="4153"/>
        <w:tab w:val="right" w:pos="8306"/>
      </w:tabs>
    </w:pPr>
  </w:style>
  <w:style w:type="paragraph" w:customStyle="1" w:styleId="02BodyText">
    <w:name w:val="02 BodyText"/>
    <w:basedOn w:val="Normal"/>
    <w:rsid w:val="00B666C8"/>
    <w:pPr>
      <w:spacing w:after="220"/>
      <w:ind w:left="2597" w:hanging="2597"/>
    </w:pPr>
  </w:style>
  <w:style w:type="paragraph" w:customStyle="1" w:styleId="01BodyText">
    <w:name w:val="01 BodyText"/>
    <w:basedOn w:val="Normal"/>
    <w:rsid w:val="00B666C8"/>
    <w:pPr>
      <w:spacing w:after="220"/>
      <w:ind w:left="1298" w:hanging="1298"/>
    </w:pPr>
  </w:style>
  <w:style w:type="paragraph" w:customStyle="1" w:styleId="11BodyText">
    <w:name w:val="11 BodyText"/>
    <w:basedOn w:val="Normal"/>
    <w:rsid w:val="00B666C8"/>
    <w:pPr>
      <w:spacing w:after="220"/>
      <w:ind w:left="1298"/>
    </w:pPr>
  </w:style>
  <w:style w:type="paragraph" w:customStyle="1" w:styleId="Bulletedo2">
    <w:name w:val="Bulleted o 2"/>
    <w:basedOn w:val="22BodyText"/>
    <w:rsid w:val="00B666C8"/>
    <w:pPr>
      <w:ind w:left="2954" w:hanging="357"/>
    </w:pPr>
  </w:style>
  <w:style w:type="paragraph" w:customStyle="1" w:styleId="22BodyText">
    <w:name w:val="22 BodyText"/>
    <w:basedOn w:val="Normal"/>
    <w:rsid w:val="00B666C8"/>
    <w:pPr>
      <w:spacing w:after="220"/>
      <w:ind w:left="2597"/>
    </w:pPr>
  </w:style>
  <w:style w:type="paragraph" w:customStyle="1" w:styleId="12BodyText">
    <w:name w:val="12 BodyText"/>
    <w:basedOn w:val="Normal"/>
    <w:rsid w:val="00B666C8"/>
    <w:pPr>
      <w:spacing w:after="220"/>
      <w:ind w:left="2596" w:hanging="1298"/>
    </w:pPr>
  </w:style>
  <w:style w:type="paragraph" w:customStyle="1" w:styleId="23BodyText">
    <w:name w:val="23 BodyText"/>
    <w:basedOn w:val="Normal"/>
    <w:rsid w:val="00B666C8"/>
    <w:pPr>
      <w:spacing w:after="220"/>
      <w:ind w:left="3895" w:hanging="1298"/>
    </w:pPr>
  </w:style>
  <w:style w:type="paragraph" w:customStyle="1" w:styleId="33BodyText">
    <w:name w:val="33 BodyText"/>
    <w:basedOn w:val="Normal"/>
    <w:rsid w:val="00B666C8"/>
    <w:pPr>
      <w:spacing w:after="220"/>
      <w:ind w:left="3895"/>
    </w:pPr>
  </w:style>
  <w:style w:type="paragraph" w:styleId="TOC1">
    <w:name w:val="toc 1"/>
    <w:basedOn w:val="Normal"/>
    <w:next w:val="Normal"/>
    <w:semiHidden/>
    <w:rsid w:val="00B666C8"/>
    <w:pPr>
      <w:tabs>
        <w:tab w:val="right" w:leader="dot" w:pos="9921"/>
      </w:tabs>
    </w:pPr>
  </w:style>
  <w:style w:type="paragraph" w:customStyle="1" w:styleId="Bulletedo1">
    <w:name w:val="Bulleted o 1"/>
    <w:basedOn w:val="11BodyText"/>
    <w:rsid w:val="00B666C8"/>
    <w:pPr>
      <w:ind w:left="1655" w:hanging="357"/>
    </w:pPr>
  </w:style>
  <w:style w:type="paragraph" w:customStyle="1" w:styleId="Bulleted-1">
    <w:name w:val="Bulleted - 1"/>
    <w:basedOn w:val="Bulletedo1"/>
    <w:rsid w:val="00B666C8"/>
  </w:style>
  <w:style w:type="paragraph" w:customStyle="1" w:styleId="NumberedList0">
    <w:name w:val="Numbered List 0"/>
    <w:basedOn w:val="Normal"/>
    <w:rsid w:val="00B666C8"/>
    <w:pPr>
      <w:spacing w:after="220"/>
      <w:ind w:left="1298" w:hanging="1298"/>
    </w:pPr>
  </w:style>
  <w:style w:type="paragraph" w:customStyle="1" w:styleId="NumberedList1">
    <w:name w:val="Numbered List 1"/>
    <w:basedOn w:val="Normal"/>
    <w:rsid w:val="00B666C8"/>
    <w:pPr>
      <w:spacing w:after="220"/>
      <w:ind w:left="1655" w:hanging="357"/>
    </w:pPr>
  </w:style>
  <w:style w:type="paragraph" w:customStyle="1" w:styleId="NumberedList2">
    <w:name w:val="Numbered List 2"/>
    <w:basedOn w:val="NumberedList1"/>
    <w:rsid w:val="00B666C8"/>
    <w:pPr>
      <w:ind w:left="2954"/>
    </w:pPr>
  </w:style>
  <w:style w:type="paragraph" w:customStyle="1" w:styleId="Bulleted-2">
    <w:name w:val="Bulleted - 2"/>
    <w:basedOn w:val="Bulletedo2"/>
    <w:rsid w:val="00B666C8"/>
  </w:style>
  <w:style w:type="paragraph" w:styleId="TOC2">
    <w:name w:val="toc 2"/>
    <w:basedOn w:val="Normal"/>
    <w:next w:val="Normal"/>
    <w:semiHidden/>
    <w:rsid w:val="00B666C8"/>
    <w:pPr>
      <w:tabs>
        <w:tab w:val="right" w:leader="dot" w:pos="9921"/>
      </w:tabs>
      <w:ind w:left="238"/>
    </w:pPr>
  </w:style>
  <w:style w:type="paragraph" w:styleId="TOC3">
    <w:name w:val="toc 3"/>
    <w:basedOn w:val="Normal"/>
    <w:next w:val="Normal"/>
    <w:semiHidden/>
    <w:rsid w:val="00B666C8"/>
    <w:pPr>
      <w:tabs>
        <w:tab w:val="right" w:leader="dot" w:pos="9921"/>
      </w:tabs>
      <w:ind w:left="482"/>
    </w:pPr>
  </w:style>
  <w:style w:type="paragraph" w:customStyle="1" w:styleId="TitleText">
    <w:name w:val="Title Text"/>
    <w:basedOn w:val="00BodyText"/>
    <w:next w:val="11BodyText"/>
    <w:rsid w:val="00B666C8"/>
    <w:rPr>
      <w:b/>
    </w:rPr>
  </w:style>
  <w:style w:type="paragraph" w:customStyle="1" w:styleId="DocumentTitle">
    <w:name w:val="Document Title"/>
    <w:basedOn w:val="Normal"/>
    <w:rsid w:val="00B666C8"/>
    <w:pPr>
      <w:spacing w:before="2800"/>
    </w:pPr>
    <w:rPr>
      <w:b/>
      <w:sz w:val="36"/>
    </w:rPr>
  </w:style>
  <w:style w:type="paragraph" w:styleId="TOC4">
    <w:name w:val="toc 4"/>
    <w:basedOn w:val="TOC3"/>
    <w:next w:val="Normal"/>
    <w:semiHidden/>
    <w:rsid w:val="00B666C8"/>
  </w:style>
  <w:style w:type="paragraph" w:styleId="TOC5">
    <w:name w:val="toc 5"/>
    <w:basedOn w:val="Normal"/>
    <w:next w:val="Normal"/>
    <w:semiHidden/>
    <w:rsid w:val="00B666C8"/>
    <w:pPr>
      <w:tabs>
        <w:tab w:val="right" w:leader="dot" w:pos="9921"/>
      </w:tabs>
      <w:ind w:left="880"/>
    </w:pPr>
  </w:style>
  <w:style w:type="paragraph" w:styleId="TOC6">
    <w:name w:val="toc 6"/>
    <w:basedOn w:val="Normal"/>
    <w:next w:val="Normal"/>
    <w:semiHidden/>
    <w:rsid w:val="00B666C8"/>
    <w:pPr>
      <w:tabs>
        <w:tab w:val="right" w:leader="dot" w:pos="9921"/>
      </w:tabs>
      <w:ind w:left="1100"/>
    </w:pPr>
  </w:style>
  <w:style w:type="paragraph" w:styleId="TOC7">
    <w:name w:val="toc 7"/>
    <w:basedOn w:val="Normal"/>
    <w:next w:val="Normal"/>
    <w:semiHidden/>
    <w:rsid w:val="00B666C8"/>
    <w:pPr>
      <w:tabs>
        <w:tab w:val="right" w:leader="dot" w:pos="9921"/>
      </w:tabs>
      <w:ind w:left="1320"/>
    </w:pPr>
  </w:style>
  <w:style w:type="paragraph" w:styleId="TOC8">
    <w:name w:val="toc 8"/>
    <w:basedOn w:val="Normal"/>
    <w:next w:val="Normal"/>
    <w:semiHidden/>
    <w:rsid w:val="00B666C8"/>
    <w:pPr>
      <w:tabs>
        <w:tab w:val="right" w:leader="dot" w:pos="9921"/>
      </w:tabs>
      <w:ind w:left="1540"/>
    </w:pPr>
  </w:style>
  <w:style w:type="paragraph" w:styleId="TOC9">
    <w:name w:val="toc 9"/>
    <w:basedOn w:val="Normal"/>
    <w:next w:val="Normal"/>
    <w:semiHidden/>
    <w:rsid w:val="00B666C8"/>
    <w:pPr>
      <w:tabs>
        <w:tab w:val="right" w:leader="dot" w:pos="9921"/>
      </w:tabs>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6C8"/>
    <w:rPr>
      <w:rFonts w:ascii="Arial" w:hAnsi="Arial"/>
      <w:sz w:val="22"/>
    </w:rPr>
  </w:style>
  <w:style w:type="paragraph" w:styleId="Heading1">
    <w:name w:val="heading 1"/>
    <w:basedOn w:val="Normal"/>
    <w:next w:val="11BodyText"/>
    <w:qFormat/>
    <w:rsid w:val="00B666C8"/>
    <w:pPr>
      <w:keepNext/>
      <w:numPr>
        <w:numId w:val="1"/>
      </w:numPr>
      <w:spacing w:after="220"/>
      <w:outlineLvl w:val="0"/>
    </w:pPr>
    <w:rPr>
      <w:b/>
      <w:caps/>
    </w:rPr>
  </w:style>
  <w:style w:type="paragraph" w:styleId="Heading2">
    <w:name w:val="heading 2"/>
    <w:basedOn w:val="Normal"/>
    <w:next w:val="11BodyText"/>
    <w:qFormat/>
    <w:rsid w:val="00B666C8"/>
    <w:pPr>
      <w:keepNext/>
      <w:numPr>
        <w:ilvl w:val="1"/>
        <w:numId w:val="1"/>
      </w:numPr>
      <w:spacing w:after="220"/>
      <w:outlineLvl w:val="1"/>
    </w:pPr>
    <w:rPr>
      <w:b/>
    </w:rPr>
  </w:style>
  <w:style w:type="paragraph" w:styleId="Heading3">
    <w:name w:val="heading 3"/>
    <w:basedOn w:val="Normal"/>
    <w:next w:val="11BodyText"/>
    <w:qFormat/>
    <w:rsid w:val="00B666C8"/>
    <w:pPr>
      <w:keepNext/>
      <w:numPr>
        <w:ilvl w:val="2"/>
        <w:numId w:val="1"/>
      </w:numPr>
      <w:spacing w:after="220"/>
      <w:outlineLvl w:val="2"/>
    </w:pPr>
  </w:style>
  <w:style w:type="paragraph" w:styleId="Heading4">
    <w:name w:val="heading 4"/>
    <w:basedOn w:val="Heading3"/>
    <w:next w:val="11BodyText"/>
    <w:qFormat/>
    <w:rsid w:val="00B666C8"/>
    <w:pPr>
      <w:numPr>
        <w:ilvl w:val="3"/>
      </w:numPr>
      <w:outlineLvl w:val="3"/>
    </w:pPr>
  </w:style>
  <w:style w:type="paragraph" w:styleId="Heading5">
    <w:name w:val="heading 5"/>
    <w:basedOn w:val="Heading3"/>
    <w:next w:val="Normal"/>
    <w:qFormat/>
    <w:rsid w:val="00B666C8"/>
    <w:pPr>
      <w:numPr>
        <w:ilvl w:val="4"/>
      </w:numPr>
      <w:outlineLvl w:val="4"/>
    </w:pPr>
  </w:style>
  <w:style w:type="paragraph" w:styleId="Heading6">
    <w:name w:val="heading 6"/>
    <w:basedOn w:val="Heading3"/>
    <w:next w:val="11BodyText"/>
    <w:qFormat/>
    <w:rsid w:val="00B666C8"/>
    <w:pPr>
      <w:numPr>
        <w:ilvl w:val="5"/>
      </w:numPr>
      <w:outlineLvl w:val="5"/>
    </w:pPr>
  </w:style>
  <w:style w:type="paragraph" w:styleId="Heading7">
    <w:name w:val="heading 7"/>
    <w:basedOn w:val="Heading3"/>
    <w:next w:val="11BodyText"/>
    <w:qFormat/>
    <w:rsid w:val="00B666C8"/>
    <w:pPr>
      <w:numPr>
        <w:ilvl w:val="6"/>
      </w:numPr>
      <w:outlineLvl w:val="6"/>
    </w:pPr>
  </w:style>
  <w:style w:type="paragraph" w:styleId="Heading8">
    <w:name w:val="heading 8"/>
    <w:basedOn w:val="Heading3"/>
    <w:next w:val="11BodyText"/>
    <w:qFormat/>
    <w:rsid w:val="00B666C8"/>
    <w:pPr>
      <w:numPr>
        <w:ilvl w:val="7"/>
      </w:numPr>
      <w:outlineLvl w:val="7"/>
    </w:pPr>
  </w:style>
  <w:style w:type="paragraph" w:styleId="Heading9">
    <w:name w:val="heading 9"/>
    <w:basedOn w:val="Heading3"/>
    <w:next w:val="11BodyText"/>
    <w:qFormat/>
    <w:rsid w:val="00B666C8"/>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B666C8"/>
    <w:pPr>
      <w:spacing w:after="220"/>
    </w:pPr>
  </w:style>
  <w:style w:type="paragraph" w:styleId="Footer">
    <w:name w:val="footer"/>
    <w:basedOn w:val="Normal"/>
    <w:rsid w:val="00B666C8"/>
    <w:rPr>
      <w:sz w:val="14"/>
    </w:rPr>
  </w:style>
  <w:style w:type="paragraph" w:styleId="Header">
    <w:name w:val="header"/>
    <w:basedOn w:val="Normal"/>
    <w:rsid w:val="00B666C8"/>
    <w:pPr>
      <w:tabs>
        <w:tab w:val="center" w:pos="4153"/>
        <w:tab w:val="right" w:pos="8306"/>
      </w:tabs>
    </w:pPr>
  </w:style>
  <w:style w:type="paragraph" w:customStyle="1" w:styleId="02BodyText">
    <w:name w:val="02 BodyText"/>
    <w:basedOn w:val="Normal"/>
    <w:rsid w:val="00B666C8"/>
    <w:pPr>
      <w:spacing w:after="220"/>
      <w:ind w:left="2597" w:hanging="2597"/>
    </w:pPr>
  </w:style>
  <w:style w:type="paragraph" w:customStyle="1" w:styleId="01BodyText">
    <w:name w:val="01 BodyText"/>
    <w:basedOn w:val="Normal"/>
    <w:rsid w:val="00B666C8"/>
    <w:pPr>
      <w:spacing w:after="220"/>
      <w:ind w:left="1298" w:hanging="1298"/>
    </w:pPr>
  </w:style>
  <w:style w:type="paragraph" w:customStyle="1" w:styleId="11BodyText">
    <w:name w:val="11 BodyText"/>
    <w:basedOn w:val="Normal"/>
    <w:rsid w:val="00B666C8"/>
    <w:pPr>
      <w:spacing w:after="220"/>
      <w:ind w:left="1298"/>
    </w:pPr>
  </w:style>
  <w:style w:type="paragraph" w:customStyle="1" w:styleId="Bulletedo2">
    <w:name w:val="Bulleted o 2"/>
    <w:basedOn w:val="22BodyText"/>
    <w:rsid w:val="00B666C8"/>
    <w:pPr>
      <w:ind w:left="2954" w:hanging="357"/>
    </w:pPr>
  </w:style>
  <w:style w:type="paragraph" w:customStyle="1" w:styleId="22BodyText">
    <w:name w:val="22 BodyText"/>
    <w:basedOn w:val="Normal"/>
    <w:rsid w:val="00B666C8"/>
    <w:pPr>
      <w:spacing w:after="220"/>
      <w:ind w:left="2597"/>
    </w:pPr>
  </w:style>
  <w:style w:type="paragraph" w:customStyle="1" w:styleId="12BodyText">
    <w:name w:val="12 BodyText"/>
    <w:basedOn w:val="Normal"/>
    <w:rsid w:val="00B666C8"/>
    <w:pPr>
      <w:spacing w:after="220"/>
      <w:ind w:left="2596" w:hanging="1298"/>
    </w:pPr>
  </w:style>
  <w:style w:type="paragraph" w:customStyle="1" w:styleId="23BodyText">
    <w:name w:val="23 BodyText"/>
    <w:basedOn w:val="Normal"/>
    <w:rsid w:val="00B666C8"/>
    <w:pPr>
      <w:spacing w:after="220"/>
      <w:ind w:left="3895" w:hanging="1298"/>
    </w:pPr>
  </w:style>
  <w:style w:type="paragraph" w:customStyle="1" w:styleId="33BodyText">
    <w:name w:val="33 BodyText"/>
    <w:basedOn w:val="Normal"/>
    <w:rsid w:val="00B666C8"/>
    <w:pPr>
      <w:spacing w:after="220"/>
      <w:ind w:left="3895"/>
    </w:pPr>
  </w:style>
  <w:style w:type="paragraph" w:styleId="TOC1">
    <w:name w:val="toc 1"/>
    <w:basedOn w:val="Normal"/>
    <w:next w:val="Normal"/>
    <w:semiHidden/>
    <w:rsid w:val="00B666C8"/>
    <w:pPr>
      <w:tabs>
        <w:tab w:val="right" w:leader="dot" w:pos="9921"/>
      </w:tabs>
    </w:pPr>
  </w:style>
  <w:style w:type="paragraph" w:customStyle="1" w:styleId="Bulletedo1">
    <w:name w:val="Bulleted o 1"/>
    <w:basedOn w:val="11BodyText"/>
    <w:rsid w:val="00B666C8"/>
    <w:pPr>
      <w:ind w:left="1655" w:hanging="357"/>
    </w:pPr>
  </w:style>
  <w:style w:type="paragraph" w:customStyle="1" w:styleId="Bulleted-1">
    <w:name w:val="Bulleted - 1"/>
    <w:basedOn w:val="Bulletedo1"/>
    <w:rsid w:val="00B666C8"/>
  </w:style>
  <w:style w:type="paragraph" w:customStyle="1" w:styleId="NumberedList0">
    <w:name w:val="Numbered List 0"/>
    <w:basedOn w:val="Normal"/>
    <w:rsid w:val="00B666C8"/>
    <w:pPr>
      <w:spacing w:after="220"/>
      <w:ind w:left="1298" w:hanging="1298"/>
    </w:pPr>
  </w:style>
  <w:style w:type="paragraph" w:customStyle="1" w:styleId="NumberedList1">
    <w:name w:val="Numbered List 1"/>
    <w:basedOn w:val="Normal"/>
    <w:rsid w:val="00B666C8"/>
    <w:pPr>
      <w:spacing w:after="220"/>
      <w:ind w:left="1655" w:hanging="357"/>
    </w:pPr>
  </w:style>
  <w:style w:type="paragraph" w:customStyle="1" w:styleId="NumberedList2">
    <w:name w:val="Numbered List 2"/>
    <w:basedOn w:val="NumberedList1"/>
    <w:rsid w:val="00B666C8"/>
    <w:pPr>
      <w:ind w:left="2954"/>
    </w:pPr>
  </w:style>
  <w:style w:type="paragraph" w:customStyle="1" w:styleId="Bulleted-2">
    <w:name w:val="Bulleted - 2"/>
    <w:basedOn w:val="Bulletedo2"/>
    <w:rsid w:val="00B666C8"/>
  </w:style>
  <w:style w:type="paragraph" w:styleId="TOC2">
    <w:name w:val="toc 2"/>
    <w:basedOn w:val="Normal"/>
    <w:next w:val="Normal"/>
    <w:semiHidden/>
    <w:rsid w:val="00B666C8"/>
    <w:pPr>
      <w:tabs>
        <w:tab w:val="right" w:leader="dot" w:pos="9921"/>
      </w:tabs>
      <w:ind w:left="238"/>
    </w:pPr>
  </w:style>
  <w:style w:type="paragraph" w:styleId="TOC3">
    <w:name w:val="toc 3"/>
    <w:basedOn w:val="Normal"/>
    <w:next w:val="Normal"/>
    <w:semiHidden/>
    <w:rsid w:val="00B666C8"/>
    <w:pPr>
      <w:tabs>
        <w:tab w:val="right" w:leader="dot" w:pos="9921"/>
      </w:tabs>
      <w:ind w:left="482"/>
    </w:pPr>
  </w:style>
  <w:style w:type="paragraph" w:customStyle="1" w:styleId="TitleText">
    <w:name w:val="Title Text"/>
    <w:basedOn w:val="00BodyText"/>
    <w:next w:val="11BodyText"/>
    <w:rsid w:val="00B666C8"/>
    <w:rPr>
      <w:b/>
    </w:rPr>
  </w:style>
  <w:style w:type="paragraph" w:customStyle="1" w:styleId="DocumentTitle">
    <w:name w:val="Document Title"/>
    <w:basedOn w:val="Normal"/>
    <w:rsid w:val="00B666C8"/>
    <w:pPr>
      <w:spacing w:before="2800"/>
    </w:pPr>
    <w:rPr>
      <w:b/>
      <w:sz w:val="36"/>
    </w:rPr>
  </w:style>
  <w:style w:type="paragraph" w:styleId="TOC4">
    <w:name w:val="toc 4"/>
    <w:basedOn w:val="TOC3"/>
    <w:next w:val="Normal"/>
    <w:semiHidden/>
    <w:rsid w:val="00B666C8"/>
  </w:style>
  <w:style w:type="paragraph" w:styleId="TOC5">
    <w:name w:val="toc 5"/>
    <w:basedOn w:val="Normal"/>
    <w:next w:val="Normal"/>
    <w:semiHidden/>
    <w:rsid w:val="00B666C8"/>
    <w:pPr>
      <w:tabs>
        <w:tab w:val="right" w:leader="dot" w:pos="9921"/>
      </w:tabs>
      <w:ind w:left="880"/>
    </w:pPr>
  </w:style>
  <w:style w:type="paragraph" w:styleId="TOC6">
    <w:name w:val="toc 6"/>
    <w:basedOn w:val="Normal"/>
    <w:next w:val="Normal"/>
    <w:semiHidden/>
    <w:rsid w:val="00B666C8"/>
    <w:pPr>
      <w:tabs>
        <w:tab w:val="right" w:leader="dot" w:pos="9921"/>
      </w:tabs>
      <w:ind w:left="1100"/>
    </w:pPr>
  </w:style>
  <w:style w:type="paragraph" w:styleId="TOC7">
    <w:name w:val="toc 7"/>
    <w:basedOn w:val="Normal"/>
    <w:next w:val="Normal"/>
    <w:semiHidden/>
    <w:rsid w:val="00B666C8"/>
    <w:pPr>
      <w:tabs>
        <w:tab w:val="right" w:leader="dot" w:pos="9921"/>
      </w:tabs>
      <w:ind w:left="1320"/>
    </w:pPr>
  </w:style>
  <w:style w:type="paragraph" w:styleId="TOC8">
    <w:name w:val="toc 8"/>
    <w:basedOn w:val="Normal"/>
    <w:next w:val="Normal"/>
    <w:semiHidden/>
    <w:rsid w:val="00B666C8"/>
    <w:pPr>
      <w:tabs>
        <w:tab w:val="right" w:leader="dot" w:pos="9921"/>
      </w:tabs>
      <w:ind w:left="1540"/>
    </w:pPr>
  </w:style>
  <w:style w:type="paragraph" w:styleId="TOC9">
    <w:name w:val="toc 9"/>
    <w:basedOn w:val="Normal"/>
    <w:next w:val="Normal"/>
    <w:semiHidden/>
    <w:rsid w:val="00B666C8"/>
    <w:pPr>
      <w:tabs>
        <w:tab w:val="right" w:leader="dot" w:pos="9921"/>
      </w:tabs>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69FE-C423-4919-93DD-A00BFE50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Nokia Oy</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local_sas</dc:creator>
  <cp:lastModifiedBy>Sergiu Mircea</cp:lastModifiedBy>
  <cp:revision>2</cp:revision>
  <cp:lastPrinted>1997-09-02T14:43:00Z</cp:lastPrinted>
  <dcterms:created xsi:type="dcterms:W3CDTF">2011-06-08T12:04:00Z</dcterms:created>
  <dcterms:modified xsi:type="dcterms:W3CDTF">2011-06-08T12:04:00Z</dcterms:modified>
</cp:coreProperties>
</file>