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B95" w:rsidRPr="004A5361" w:rsidRDefault="00296B95" w:rsidP="00296B95">
      <w:pPr>
        <w:pStyle w:val="NormalWeb"/>
        <w:shd w:val="clear" w:color="auto" w:fill="FFFFFF"/>
        <w:rPr>
          <w:rFonts w:ascii="Trebuchet MS" w:hAnsi="Trebuchet MS"/>
        </w:rPr>
      </w:pPr>
      <w:proofErr w:type="spellStart"/>
      <w:r w:rsidRPr="004A5361">
        <w:rPr>
          <w:rStyle w:val="rvts8"/>
          <w:rFonts w:ascii="Trebuchet MS" w:hAnsi="Trebuchet MS"/>
        </w:rPr>
        <w:t>Banca</w:t>
      </w:r>
      <w:proofErr w:type="spellEnd"/>
      <w:r w:rsidRPr="004A5361">
        <w:rPr>
          <w:rStyle w:val="rvts8"/>
          <w:rFonts w:ascii="Trebuchet MS" w:hAnsi="Trebuchet MS"/>
        </w:rPr>
        <w:t xml:space="preserve"> </w:t>
      </w:r>
      <w:proofErr w:type="spellStart"/>
      <w:r w:rsidRPr="004A5361">
        <w:rPr>
          <w:rStyle w:val="rvts8"/>
          <w:rFonts w:ascii="Trebuchet MS" w:hAnsi="Trebuchet MS"/>
        </w:rPr>
        <w:t>Naţională</w:t>
      </w:r>
      <w:proofErr w:type="spellEnd"/>
      <w:r w:rsidRPr="004A5361">
        <w:rPr>
          <w:rStyle w:val="rvts8"/>
          <w:rFonts w:ascii="Trebuchet MS" w:hAnsi="Trebuchet MS"/>
        </w:rPr>
        <w:t xml:space="preserve"> a </w:t>
      </w:r>
      <w:proofErr w:type="spellStart"/>
      <w:r w:rsidRPr="004A5361">
        <w:rPr>
          <w:rStyle w:val="rvts8"/>
          <w:rFonts w:ascii="Trebuchet MS" w:hAnsi="Trebuchet MS"/>
        </w:rPr>
        <w:t>României</w:t>
      </w:r>
      <w:proofErr w:type="spellEnd"/>
    </w:p>
    <w:p w:rsidR="00296B95" w:rsidRPr="004A5361" w:rsidRDefault="00296B95" w:rsidP="00296B95">
      <w:pPr>
        <w:pStyle w:val="rvps1"/>
        <w:shd w:val="clear" w:color="auto" w:fill="FFFFFF"/>
        <w:rPr>
          <w:rFonts w:ascii="Trebuchet MS" w:hAnsi="Trebuchet MS"/>
        </w:rPr>
      </w:pPr>
      <w:bookmarkStart w:id="0" w:name="2963808"/>
      <w:bookmarkEnd w:id="0"/>
      <w:r w:rsidRPr="004A5361">
        <w:rPr>
          <w:rStyle w:val="rvts8"/>
          <w:rFonts w:ascii="Trebuchet MS" w:hAnsi="Trebuchet MS"/>
        </w:rPr>
        <w:t>REGULAMENT Nr. 24</w:t>
      </w:r>
    </w:p>
    <w:p w:rsidR="00296B95" w:rsidRPr="004A5361" w:rsidRDefault="00296B95" w:rsidP="00296B95">
      <w:pPr>
        <w:pStyle w:val="rvps1"/>
        <w:shd w:val="clear" w:color="auto" w:fill="FFFFFF"/>
        <w:rPr>
          <w:rFonts w:ascii="Trebuchet MS" w:hAnsi="Trebuchet MS"/>
        </w:rPr>
      </w:pPr>
      <w:r w:rsidRPr="004A5361">
        <w:rPr>
          <w:rStyle w:val="rvts8"/>
          <w:rFonts w:ascii="Trebuchet MS" w:hAnsi="Trebuchet MS"/>
        </w:rPr>
        <w:t xml:space="preserve">din 28 </w:t>
      </w:r>
      <w:proofErr w:type="spellStart"/>
      <w:r w:rsidRPr="004A5361">
        <w:rPr>
          <w:rStyle w:val="rvts8"/>
          <w:rFonts w:ascii="Trebuchet MS" w:hAnsi="Trebuchet MS"/>
        </w:rPr>
        <w:t>octombrie</w:t>
      </w:r>
      <w:proofErr w:type="spellEnd"/>
      <w:r w:rsidRPr="004A5361">
        <w:rPr>
          <w:rStyle w:val="rvts8"/>
          <w:rFonts w:ascii="Trebuchet MS" w:hAnsi="Trebuchet MS"/>
        </w:rPr>
        <w:t xml:space="preserve"> 2011</w:t>
      </w:r>
    </w:p>
    <w:p w:rsidR="00296B95" w:rsidRPr="004A5361" w:rsidRDefault="00296B95" w:rsidP="00296B95">
      <w:pPr>
        <w:pStyle w:val="rvps1"/>
        <w:shd w:val="clear" w:color="auto" w:fill="FFFFFF"/>
        <w:rPr>
          <w:rFonts w:ascii="Trebuchet MS" w:hAnsi="Trebuchet MS"/>
        </w:rPr>
      </w:pPr>
    </w:p>
    <w:p w:rsidR="00296B95" w:rsidRPr="004A5361" w:rsidRDefault="00296B95" w:rsidP="00296B95">
      <w:pPr>
        <w:pStyle w:val="rvps1"/>
        <w:shd w:val="clear" w:color="auto" w:fill="FFFFFF"/>
        <w:rPr>
          <w:rFonts w:ascii="Trebuchet MS" w:hAnsi="Trebuchet MS"/>
        </w:rPr>
      </w:pPr>
      <w:proofErr w:type="spellStart"/>
      <w:r w:rsidRPr="004A5361">
        <w:rPr>
          <w:rStyle w:val="rvts8"/>
          <w:rFonts w:ascii="Trebuchet MS" w:hAnsi="Trebuchet MS"/>
        </w:rPr>
        <w:t>privind</w:t>
      </w:r>
      <w:proofErr w:type="spellEnd"/>
      <w:r w:rsidRPr="004A5361">
        <w:rPr>
          <w:rStyle w:val="rvts8"/>
          <w:rFonts w:ascii="Trebuchet MS" w:hAnsi="Trebuchet MS"/>
        </w:rPr>
        <w:t xml:space="preserve"> </w:t>
      </w:r>
      <w:proofErr w:type="spellStart"/>
      <w:r w:rsidRPr="004A5361">
        <w:rPr>
          <w:rStyle w:val="rvts8"/>
          <w:rFonts w:ascii="Trebuchet MS" w:hAnsi="Trebuchet MS"/>
        </w:rPr>
        <w:t>creditele</w:t>
      </w:r>
      <w:proofErr w:type="spellEnd"/>
      <w:r w:rsidRPr="004A5361">
        <w:rPr>
          <w:rStyle w:val="rvts8"/>
          <w:rFonts w:ascii="Trebuchet MS" w:hAnsi="Trebuchet MS"/>
        </w:rPr>
        <w:t xml:space="preserve"> </w:t>
      </w:r>
      <w:proofErr w:type="spellStart"/>
      <w:r w:rsidRPr="004A5361">
        <w:rPr>
          <w:rStyle w:val="rvts8"/>
          <w:rFonts w:ascii="Trebuchet MS" w:hAnsi="Trebuchet MS"/>
        </w:rPr>
        <w:t>destinate</w:t>
      </w:r>
      <w:proofErr w:type="spellEnd"/>
      <w:r w:rsidRPr="004A5361">
        <w:rPr>
          <w:rStyle w:val="rvts8"/>
          <w:rFonts w:ascii="Trebuchet MS" w:hAnsi="Trebuchet MS"/>
        </w:rPr>
        <w:t xml:space="preserve"> </w:t>
      </w:r>
      <w:proofErr w:type="spellStart"/>
      <w:r w:rsidRPr="004A5361">
        <w:rPr>
          <w:rStyle w:val="rvts8"/>
          <w:rFonts w:ascii="Trebuchet MS" w:hAnsi="Trebuchet MS"/>
        </w:rPr>
        <w:t>persoanelor</w:t>
      </w:r>
      <w:proofErr w:type="spellEnd"/>
      <w:r w:rsidRPr="004A5361">
        <w:rPr>
          <w:rStyle w:val="rvts8"/>
          <w:rFonts w:ascii="Trebuchet MS" w:hAnsi="Trebuchet MS"/>
        </w:rPr>
        <w:t xml:space="preserve"> </w:t>
      </w:r>
      <w:proofErr w:type="spellStart"/>
      <w:r w:rsidRPr="004A5361">
        <w:rPr>
          <w:rStyle w:val="rvts8"/>
          <w:rFonts w:ascii="Trebuchet MS" w:hAnsi="Trebuchet MS"/>
        </w:rPr>
        <w:t>fizice</w:t>
      </w:r>
      <w:proofErr w:type="spellEnd"/>
    </w:p>
    <w:p w:rsidR="00296B95" w:rsidRPr="004A5361" w:rsidRDefault="00296B95" w:rsidP="00296B95">
      <w:pPr>
        <w:pStyle w:val="NormalWeb"/>
        <w:shd w:val="clear" w:color="auto" w:fill="FFFFFF"/>
        <w:rPr>
          <w:rFonts w:ascii="Trebuchet MS" w:hAnsi="Trebuchet MS"/>
        </w:rPr>
      </w:pPr>
    </w:p>
    <w:p w:rsidR="00296B95" w:rsidRPr="004A5361" w:rsidRDefault="00296B95" w:rsidP="00296B95">
      <w:pPr>
        <w:pStyle w:val="NormalWeb"/>
        <w:shd w:val="clear" w:color="auto" w:fill="FFFFFF"/>
        <w:rPr>
          <w:rFonts w:ascii="Trebuchet MS" w:hAnsi="Trebuchet MS"/>
        </w:rPr>
      </w:pPr>
      <w:proofErr w:type="spellStart"/>
      <w:r w:rsidRPr="004A5361">
        <w:rPr>
          <w:rStyle w:val="rvts8"/>
          <w:rFonts w:ascii="Trebuchet MS" w:hAnsi="Trebuchet MS"/>
        </w:rPr>
        <w:t>Publicat</w:t>
      </w:r>
      <w:proofErr w:type="spellEnd"/>
      <w:r w:rsidRPr="004A5361">
        <w:rPr>
          <w:rStyle w:val="rvts8"/>
          <w:rFonts w:ascii="Trebuchet MS" w:hAnsi="Trebuchet MS"/>
        </w:rPr>
        <w:t xml:space="preserve"> </w:t>
      </w:r>
      <w:proofErr w:type="spellStart"/>
      <w:r w:rsidRPr="004A5361">
        <w:rPr>
          <w:rStyle w:val="rvts8"/>
          <w:rFonts w:ascii="Trebuchet MS" w:hAnsi="Trebuchet MS"/>
        </w:rPr>
        <w:t>în</w:t>
      </w:r>
      <w:proofErr w:type="spellEnd"/>
      <w:r w:rsidRPr="004A5361">
        <w:rPr>
          <w:rStyle w:val="rvts8"/>
          <w:rFonts w:ascii="Trebuchet MS" w:hAnsi="Trebuchet MS"/>
        </w:rPr>
        <w:t xml:space="preserve">: </w:t>
      </w:r>
      <w:proofErr w:type="spellStart"/>
      <w:r w:rsidRPr="004A5361">
        <w:rPr>
          <w:rStyle w:val="rvts8"/>
          <w:rFonts w:ascii="Trebuchet MS" w:hAnsi="Trebuchet MS"/>
        </w:rPr>
        <w:t>Monitorul</w:t>
      </w:r>
      <w:proofErr w:type="spellEnd"/>
      <w:r w:rsidRPr="004A5361">
        <w:rPr>
          <w:rStyle w:val="rvts8"/>
          <w:rFonts w:ascii="Trebuchet MS" w:hAnsi="Trebuchet MS"/>
        </w:rPr>
        <w:t xml:space="preserve"> </w:t>
      </w:r>
      <w:proofErr w:type="spellStart"/>
      <w:r w:rsidRPr="004A5361">
        <w:rPr>
          <w:rStyle w:val="rvts8"/>
          <w:rFonts w:ascii="Trebuchet MS" w:hAnsi="Trebuchet MS"/>
        </w:rPr>
        <w:t>Oficial</w:t>
      </w:r>
      <w:proofErr w:type="spellEnd"/>
      <w:r w:rsidRPr="004A5361">
        <w:rPr>
          <w:rStyle w:val="rvts8"/>
          <w:rFonts w:ascii="Trebuchet MS" w:hAnsi="Trebuchet MS"/>
        </w:rPr>
        <w:t xml:space="preserve"> Nr. 767 din 31 </w:t>
      </w:r>
      <w:proofErr w:type="spellStart"/>
      <w:r w:rsidRPr="004A5361">
        <w:rPr>
          <w:rStyle w:val="rvts8"/>
          <w:rFonts w:ascii="Trebuchet MS" w:hAnsi="Trebuchet MS"/>
        </w:rPr>
        <w:t>octombrie</w:t>
      </w:r>
      <w:proofErr w:type="spellEnd"/>
      <w:r w:rsidRPr="004A5361">
        <w:rPr>
          <w:rStyle w:val="rvts8"/>
          <w:rFonts w:ascii="Trebuchet MS" w:hAnsi="Trebuchet MS"/>
        </w:rPr>
        <w:t xml:space="preserve"> 2011</w:t>
      </w:r>
    </w:p>
    <w:p w:rsidR="00296B95" w:rsidRPr="004A5361" w:rsidRDefault="00296B95" w:rsidP="00296B95">
      <w:pPr>
        <w:pStyle w:val="NormalWeb"/>
        <w:shd w:val="clear" w:color="auto" w:fill="FFFFFF"/>
        <w:rPr>
          <w:rFonts w:ascii="Trebuchet MS" w:hAnsi="Trebuchet MS"/>
        </w:rPr>
      </w:pPr>
    </w:p>
    <w:p w:rsidR="00296B95" w:rsidRPr="004A5361" w:rsidRDefault="00296B95" w:rsidP="00296B95">
      <w:pPr>
        <w:pStyle w:val="NormalWeb"/>
        <w:shd w:val="clear" w:color="auto" w:fill="FFFFFF"/>
        <w:rPr>
          <w:rFonts w:ascii="Trebuchet MS" w:hAnsi="Trebuchet MS"/>
        </w:rPr>
      </w:pPr>
      <w:r w:rsidRPr="004A5361">
        <w:rPr>
          <w:rStyle w:val="rvts12"/>
          <w:rFonts w:ascii="Trebuchet MS" w:hAnsi="Trebuchet MS"/>
        </w:rPr>
        <w:t xml:space="preserve">*) </w:t>
      </w:r>
      <w:proofErr w:type="spellStart"/>
      <w:r w:rsidRPr="004A5361">
        <w:rPr>
          <w:rStyle w:val="rvts12"/>
          <w:rFonts w:ascii="Trebuchet MS" w:hAnsi="Trebuchet MS"/>
        </w:rPr>
        <w:t>Notă</w:t>
      </w:r>
      <w:proofErr w:type="spellEnd"/>
      <w:r w:rsidRPr="004A5361">
        <w:rPr>
          <w:rStyle w:val="rvts12"/>
          <w:rFonts w:ascii="Trebuchet MS" w:hAnsi="Trebuchet MS"/>
        </w:rPr>
        <w:t xml:space="preserve"> </w:t>
      </w:r>
      <w:proofErr w:type="spellStart"/>
      <w:r w:rsidRPr="004A5361">
        <w:rPr>
          <w:rStyle w:val="rvts12"/>
          <w:rFonts w:ascii="Trebuchet MS" w:hAnsi="Trebuchet MS"/>
        </w:rPr>
        <w:t>importantă</w:t>
      </w:r>
      <w:proofErr w:type="spellEnd"/>
      <w:r w:rsidRPr="004A5361">
        <w:rPr>
          <w:rStyle w:val="rvts12"/>
          <w:rFonts w:ascii="Trebuchet MS" w:hAnsi="Trebuchet MS"/>
        </w:rPr>
        <w:t>:</w:t>
      </w:r>
    </w:p>
    <w:p w:rsidR="00296B95" w:rsidRPr="004A5361" w:rsidRDefault="00296B95" w:rsidP="00296B95">
      <w:pPr>
        <w:pStyle w:val="NormalWeb"/>
        <w:shd w:val="clear" w:color="auto" w:fill="FFFFFF"/>
        <w:rPr>
          <w:rFonts w:ascii="Trebuchet MS" w:hAnsi="Trebuchet MS"/>
        </w:rPr>
      </w:pPr>
      <w:proofErr w:type="spellStart"/>
      <w:r w:rsidRPr="004A5361">
        <w:rPr>
          <w:rStyle w:val="rvts12"/>
          <w:rFonts w:ascii="Trebuchet MS" w:hAnsi="Trebuchet MS"/>
        </w:rPr>
        <w:t>Pentru</w:t>
      </w:r>
      <w:proofErr w:type="spellEnd"/>
      <w:r w:rsidRPr="004A5361">
        <w:rPr>
          <w:rStyle w:val="rvts12"/>
          <w:rFonts w:ascii="Trebuchet MS" w:hAnsi="Trebuchet MS"/>
        </w:rPr>
        <w:t xml:space="preserve"> </w:t>
      </w:r>
      <w:proofErr w:type="spellStart"/>
      <w:r w:rsidRPr="004A5361">
        <w:rPr>
          <w:rStyle w:val="rvts12"/>
          <w:rFonts w:ascii="Trebuchet MS" w:hAnsi="Trebuchet MS"/>
        </w:rPr>
        <w:t>aplicarea</w:t>
      </w:r>
      <w:proofErr w:type="spellEnd"/>
      <w:r w:rsidRPr="004A5361">
        <w:rPr>
          <w:rStyle w:val="rvts12"/>
          <w:rFonts w:ascii="Trebuchet MS" w:hAnsi="Trebuchet MS"/>
        </w:rPr>
        <w:t xml:space="preserve"> </w:t>
      </w:r>
      <w:proofErr w:type="spellStart"/>
      <w:r w:rsidRPr="004A5361">
        <w:rPr>
          <w:rStyle w:val="rvts12"/>
          <w:rFonts w:ascii="Trebuchet MS" w:hAnsi="Trebuchet MS"/>
        </w:rPr>
        <w:t>prezentului</w:t>
      </w:r>
      <w:proofErr w:type="spellEnd"/>
      <w:r w:rsidRPr="004A5361">
        <w:rPr>
          <w:rStyle w:val="rvts12"/>
          <w:rFonts w:ascii="Trebuchet MS" w:hAnsi="Trebuchet MS"/>
        </w:rPr>
        <w:t xml:space="preserve"> </w:t>
      </w:r>
      <w:proofErr w:type="spellStart"/>
      <w:r w:rsidRPr="004A5361">
        <w:rPr>
          <w:rStyle w:val="rvts12"/>
          <w:rFonts w:ascii="Trebuchet MS" w:hAnsi="Trebuchet MS"/>
        </w:rPr>
        <w:t>regulament</w:t>
      </w:r>
      <w:proofErr w:type="spellEnd"/>
      <w:r w:rsidRPr="004A5361">
        <w:rPr>
          <w:rStyle w:val="rvts12"/>
          <w:rFonts w:ascii="Trebuchet MS" w:hAnsi="Trebuchet MS"/>
        </w:rPr>
        <w:t xml:space="preserve">, a se </w:t>
      </w:r>
      <w:proofErr w:type="spellStart"/>
      <w:r w:rsidRPr="004A5361">
        <w:rPr>
          <w:rStyle w:val="rvts12"/>
          <w:rFonts w:ascii="Trebuchet MS" w:hAnsi="Trebuchet MS"/>
        </w:rPr>
        <w:t>vedea</w:t>
      </w:r>
      <w:proofErr w:type="spellEnd"/>
      <w:r w:rsidRPr="004A5361">
        <w:rPr>
          <w:rStyle w:val="rvts12"/>
          <w:rFonts w:ascii="Trebuchet MS" w:hAnsi="Trebuchet MS"/>
        </w:rPr>
        <w:t xml:space="preserve"> </w:t>
      </w:r>
      <w:proofErr w:type="spellStart"/>
      <w:r w:rsidRPr="004A5361">
        <w:rPr>
          <w:rStyle w:val="rvts12"/>
          <w:rFonts w:ascii="Trebuchet MS" w:hAnsi="Trebuchet MS"/>
        </w:rPr>
        <w:t>prevederile</w:t>
      </w:r>
      <w:proofErr w:type="spellEnd"/>
      <w:r w:rsidRPr="004A5361">
        <w:rPr>
          <w:rStyle w:val="rvts12"/>
          <w:rFonts w:ascii="Trebuchet MS" w:hAnsi="Trebuchet MS"/>
        </w:rPr>
        <w:t xml:space="preserve"> art. 3, 6, 12, 13 </w:t>
      </w:r>
      <w:proofErr w:type="spellStart"/>
      <w:r w:rsidRPr="004A5361">
        <w:rPr>
          <w:rStyle w:val="rvts12"/>
          <w:rFonts w:ascii="Trebuchet MS" w:hAnsi="Trebuchet MS"/>
        </w:rPr>
        <w:t>şi</w:t>
      </w:r>
      <w:proofErr w:type="spellEnd"/>
      <w:r w:rsidRPr="004A5361">
        <w:rPr>
          <w:rStyle w:val="rvts12"/>
          <w:rFonts w:ascii="Trebuchet MS" w:hAnsi="Trebuchet MS"/>
        </w:rPr>
        <w:t xml:space="preserve"> art. 20.</w:t>
      </w:r>
    </w:p>
    <w:p w:rsidR="00296B95" w:rsidRPr="004A5361" w:rsidRDefault="00296B95" w:rsidP="00296B95">
      <w:pPr>
        <w:pStyle w:val="NormalWeb"/>
        <w:shd w:val="clear" w:color="auto" w:fill="FFFFFF"/>
        <w:rPr>
          <w:rFonts w:ascii="Trebuchet MS" w:hAnsi="Trebuchet MS"/>
        </w:rPr>
      </w:pPr>
    </w:p>
    <w:p w:rsidR="00296B95" w:rsidRPr="004A5361" w:rsidRDefault="00296B95" w:rsidP="00296B95">
      <w:pPr>
        <w:pStyle w:val="NormalWeb"/>
        <w:shd w:val="clear" w:color="auto" w:fill="FFFFFF"/>
        <w:rPr>
          <w:rFonts w:ascii="Trebuchet MS" w:hAnsi="Trebuchet MS"/>
        </w:rPr>
      </w:pPr>
      <w:proofErr w:type="spellStart"/>
      <w:r w:rsidRPr="004A5361">
        <w:rPr>
          <w:rStyle w:val="rvts6"/>
          <w:rFonts w:ascii="Trebuchet MS" w:hAnsi="Trebuchet MS"/>
        </w:rPr>
        <w:t>Având</w:t>
      </w:r>
      <w:proofErr w:type="spellEnd"/>
      <w:r w:rsidRPr="004A5361">
        <w:rPr>
          <w:rStyle w:val="rvts6"/>
          <w:rFonts w:ascii="Trebuchet MS" w:hAnsi="Trebuchet MS"/>
        </w:rPr>
        <w:t xml:space="preserve"> </w:t>
      </w:r>
      <w:proofErr w:type="spellStart"/>
      <w:r w:rsidRPr="004A5361">
        <w:rPr>
          <w:rStyle w:val="rvts6"/>
          <w:rFonts w:ascii="Trebuchet MS" w:hAnsi="Trebuchet MS"/>
        </w:rPr>
        <w:t>în</w:t>
      </w:r>
      <w:proofErr w:type="spellEnd"/>
      <w:r w:rsidRPr="004A5361">
        <w:rPr>
          <w:rStyle w:val="rvts6"/>
          <w:rFonts w:ascii="Trebuchet MS" w:hAnsi="Trebuchet MS"/>
        </w:rPr>
        <w:t xml:space="preserve"> </w:t>
      </w:r>
      <w:proofErr w:type="spellStart"/>
      <w:r w:rsidRPr="004A5361">
        <w:rPr>
          <w:rStyle w:val="rvts6"/>
          <w:rFonts w:ascii="Trebuchet MS" w:hAnsi="Trebuchet MS"/>
        </w:rPr>
        <w:t>vedere</w:t>
      </w:r>
      <w:proofErr w:type="spellEnd"/>
      <w:r w:rsidRPr="004A5361">
        <w:rPr>
          <w:rStyle w:val="rvts6"/>
          <w:rFonts w:ascii="Trebuchet MS" w:hAnsi="Trebuchet MS"/>
        </w:rPr>
        <w:t xml:space="preserve"> </w:t>
      </w:r>
      <w:proofErr w:type="spellStart"/>
      <w:r w:rsidRPr="004A5361">
        <w:rPr>
          <w:rStyle w:val="rvts6"/>
          <w:rFonts w:ascii="Trebuchet MS" w:hAnsi="Trebuchet MS"/>
        </w:rPr>
        <w:t>prevederile</w:t>
      </w:r>
      <w:proofErr w:type="spellEnd"/>
      <w:r w:rsidRPr="004A5361">
        <w:rPr>
          <w:rStyle w:val="rvts6"/>
          <w:rFonts w:ascii="Trebuchet MS" w:hAnsi="Trebuchet MS"/>
        </w:rPr>
        <w:t xml:space="preserve"> </w:t>
      </w:r>
      <w:hyperlink r:id="rId5" w:history="1">
        <w:r w:rsidRPr="004A5361">
          <w:rPr>
            <w:rStyle w:val="Hyperlink"/>
            <w:rFonts w:ascii="Trebuchet MS" w:hAnsi="Trebuchet MS"/>
          </w:rPr>
          <w:t>art. 4</w:t>
        </w:r>
      </w:hyperlink>
      <w:r w:rsidRPr="004A5361">
        <w:rPr>
          <w:rStyle w:val="rvts6"/>
          <w:rFonts w:ascii="Trebuchet MS" w:hAnsi="Trebuchet MS"/>
        </w:rPr>
        <w:t xml:space="preserve"> </w:t>
      </w:r>
      <w:proofErr w:type="spellStart"/>
      <w:r w:rsidRPr="004A5361">
        <w:rPr>
          <w:rStyle w:val="rvts6"/>
          <w:rFonts w:ascii="Trebuchet MS" w:hAnsi="Trebuchet MS"/>
        </w:rPr>
        <w:t>alin</w:t>
      </w:r>
      <w:proofErr w:type="spellEnd"/>
      <w:r w:rsidRPr="004A5361">
        <w:rPr>
          <w:rStyle w:val="rvts6"/>
          <w:rFonts w:ascii="Trebuchet MS" w:hAnsi="Trebuchet MS"/>
        </w:rPr>
        <w:t xml:space="preserve">. (1), art. 45 </w:t>
      </w:r>
      <w:proofErr w:type="spellStart"/>
      <w:r w:rsidRPr="004A5361">
        <w:rPr>
          <w:rStyle w:val="rvts6"/>
          <w:rFonts w:ascii="Trebuchet MS" w:hAnsi="Trebuchet MS"/>
        </w:rPr>
        <w:t>alin</w:t>
      </w:r>
      <w:proofErr w:type="spellEnd"/>
      <w:r w:rsidRPr="004A5361">
        <w:rPr>
          <w:rStyle w:val="rvts6"/>
          <w:rFonts w:ascii="Trebuchet MS" w:hAnsi="Trebuchet MS"/>
        </w:rPr>
        <w:t xml:space="preserve">. (1) </w:t>
      </w:r>
      <w:proofErr w:type="spellStart"/>
      <w:r w:rsidRPr="004A5361">
        <w:rPr>
          <w:rStyle w:val="rvts6"/>
          <w:rFonts w:ascii="Trebuchet MS" w:hAnsi="Trebuchet MS"/>
        </w:rPr>
        <w:t>şi</w:t>
      </w:r>
      <w:proofErr w:type="spellEnd"/>
      <w:r w:rsidRPr="004A5361">
        <w:rPr>
          <w:rStyle w:val="rvts6"/>
          <w:rFonts w:ascii="Trebuchet MS" w:hAnsi="Trebuchet MS"/>
        </w:rPr>
        <w:t xml:space="preserve"> ale art. 61 din </w:t>
      </w:r>
      <w:proofErr w:type="spellStart"/>
      <w:r w:rsidRPr="004A5361">
        <w:rPr>
          <w:rStyle w:val="rvts6"/>
          <w:rFonts w:ascii="Trebuchet MS" w:hAnsi="Trebuchet MS"/>
        </w:rPr>
        <w:t>Ordonanţa</w:t>
      </w:r>
      <w:proofErr w:type="spellEnd"/>
      <w:r w:rsidRPr="004A5361">
        <w:rPr>
          <w:rStyle w:val="rvts6"/>
          <w:rFonts w:ascii="Trebuchet MS" w:hAnsi="Trebuchet MS"/>
        </w:rPr>
        <w:t xml:space="preserve"> de </w:t>
      </w:r>
      <w:proofErr w:type="spellStart"/>
      <w:r w:rsidRPr="004A5361">
        <w:rPr>
          <w:rStyle w:val="rvts6"/>
          <w:rFonts w:ascii="Trebuchet MS" w:hAnsi="Trebuchet MS"/>
        </w:rPr>
        <w:t>urgenţă</w:t>
      </w:r>
      <w:proofErr w:type="spellEnd"/>
      <w:r w:rsidRPr="004A5361">
        <w:rPr>
          <w:rStyle w:val="rvts6"/>
          <w:rFonts w:ascii="Trebuchet MS" w:hAnsi="Trebuchet MS"/>
        </w:rPr>
        <w:t xml:space="preserve"> a </w:t>
      </w:r>
      <w:proofErr w:type="spellStart"/>
      <w:r w:rsidRPr="004A5361">
        <w:rPr>
          <w:rStyle w:val="rvts6"/>
          <w:rFonts w:ascii="Trebuchet MS" w:hAnsi="Trebuchet MS"/>
        </w:rPr>
        <w:t>Guvernului</w:t>
      </w:r>
      <w:proofErr w:type="spellEnd"/>
      <w:r w:rsidRPr="004A5361">
        <w:rPr>
          <w:rStyle w:val="rvts6"/>
          <w:rFonts w:ascii="Trebuchet MS" w:hAnsi="Trebuchet MS"/>
        </w:rPr>
        <w:t xml:space="preserve"> nr. 99/2006 </w:t>
      </w:r>
      <w:proofErr w:type="spellStart"/>
      <w:r w:rsidRPr="004A5361">
        <w:rPr>
          <w:rStyle w:val="rvts6"/>
          <w:rFonts w:ascii="Trebuchet MS" w:hAnsi="Trebuchet MS"/>
        </w:rPr>
        <w:t>privind</w:t>
      </w:r>
      <w:proofErr w:type="spellEnd"/>
      <w:r w:rsidRPr="004A5361">
        <w:rPr>
          <w:rStyle w:val="rvts6"/>
          <w:rFonts w:ascii="Trebuchet MS" w:hAnsi="Trebuchet MS"/>
        </w:rPr>
        <w:t xml:space="preserve"> </w:t>
      </w:r>
      <w:proofErr w:type="spellStart"/>
      <w:r w:rsidRPr="004A5361">
        <w:rPr>
          <w:rStyle w:val="rvts6"/>
          <w:rFonts w:ascii="Trebuchet MS" w:hAnsi="Trebuchet MS"/>
        </w:rPr>
        <w:t>instituţiile</w:t>
      </w:r>
      <w:proofErr w:type="spellEnd"/>
      <w:r w:rsidRPr="004A5361">
        <w:rPr>
          <w:rStyle w:val="rvts6"/>
          <w:rFonts w:ascii="Trebuchet MS" w:hAnsi="Trebuchet MS"/>
        </w:rPr>
        <w:t xml:space="preserve"> de credit </w:t>
      </w:r>
      <w:proofErr w:type="spellStart"/>
      <w:r w:rsidRPr="004A5361">
        <w:rPr>
          <w:rStyle w:val="rvts6"/>
          <w:rFonts w:ascii="Trebuchet MS" w:hAnsi="Trebuchet MS"/>
        </w:rPr>
        <w:t>şi</w:t>
      </w:r>
      <w:proofErr w:type="spellEnd"/>
      <w:r w:rsidRPr="004A5361">
        <w:rPr>
          <w:rStyle w:val="rvts6"/>
          <w:rFonts w:ascii="Trebuchet MS" w:hAnsi="Trebuchet MS"/>
        </w:rPr>
        <w:t xml:space="preserve"> </w:t>
      </w:r>
      <w:proofErr w:type="spellStart"/>
      <w:r w:rsidRPr="004A5361">
        <w:rPr>
          <w:rStyle w:val="rvts6"/>
          <w:rFonts w:ascii="Trebuchet MS" w:hAnsi="Trebuchet MS"/>
        </w:rPr>
        <w:t>adecvarea</w:t>
      </w:r>
      <w:proofErr w:type="spellEnd"/>
      <w:r w:rsidRPr="004A5361">
        <w:rPr>
          <w:rStyle w:val="rvts6"/>
          <w:rFonts w:ascii="Trebuchet MS" w:hAnsi="Trebuchet MS"/>
        </w:rPr>
        <w:t xml:space="preserve"> </w:t>
      </w:r>
      <w:proofErr w:type="spellStart"/>
      <w:r w:rsidRPr="004A5361">
        <w:rPr>
          <w:rStyle w:val="rvts6"/>
          <w:rFonts w:ascii="Trebuchet MS" w:hAnsi="Trebuchet MS"/>
        </w:rPr>
        <w:t>capitalului</w:t>
      </w:r>
      <w:proofErr w:type="spellEnd"/>
      <w:r w:rsidRPr="004A5361">
        <w:rPr>
          <w:rStyle w:val="rvts6"/>
          <w:rFonts w:ascii="Trebuchet MS" w:hAnsi="Trebuchet MS"/>
        </w:rPr>
        <w:t xml:space="preserve">, </w:t>
      </w:r>
      <w:proofErr w:type="spellStart"/>
      <w:r w:rsidRPr="004A5361">
        <w:rPr>
          <w:rStyle w:val="rvts6"/>
          <w:rFonts w:ascii="Trebuchet MS" w:hAnsi="Trebuchet MS"/>
        </w:rPr>
        <w:t>aprobată</w:t>
      </w:r>
      <w:proofErr w:type="spellEnd"/>
      <w:r w:rsidRPr="004A5361">
        <w:rPr>
          <w:rStyle w:val="rvts6"/>
          <w:rFonts w:ascii="Trebuchet MS" w:hAnsi="Trebuchet MS"/>
        </w:rPr>
        <w:t xml:space="preserve"> cu </w:t>
      </w:r>
      <w:proofErr w:type="spellStart"/>
      <w:r w:rsidRPr="004A5361">
        <w:rPr>
          <w:rStyle w:val="rvts6"/>
          <w:rFonts w:ascii="Trebuchet MS" w:hAnsi="Trebuchet MS"/>
        </w:rPr>
        <w:t>modificări</w:t>
      </w:r>
      <w:proofErr w:type="spellEnd"/>
      <w:r w:rsidRPr="004A5361">
        <w:rPr>
          <w:rStyle w:val="rvts6"/>
          <w:rFonts w:ascii="Trebuchet MS" w:hAnsi="Trebuchet MS"/>
        </w:rPr>
        <w:t xml:space="preserve"> </w:t>
      </w:r>
      <w:proofErr w:type="spellStart"/>
      <w:r w:rsidRPr="004A5361">
        <w:rPr>
          <w:rStyle w:val="rvts6"/>
          <w:rFonts w:ascii="Trebuchet MS" w:hAnsi="Trebuchet MS"/>
        </w:rPr>
        <w:t>şi</w:t>
      </w:r>
      <w:proofErr w:type="spellEnd"/>
      <w:r w:rsidRPr="004A5361">
        <w:rPr>
          <w:rStyle w:val="rvts6"/>
          <w:rFonts w:ascii="Trebuchet MS" w:hAnsi="Trebuchet MS"/>
        </w:rPr>
        <w:t xml:space="preserve"> </w:t>
      </w:r>
      <w:proofErr w:type="spellStart"/>
      <w:r w:rsidRPr="004A5361">
        <w:rPr>
          <w:rStyle w:val="rvts6"/>
          <w:rFonts w:ascii="Trebuchet MS" w:hAnsi="Trebuchet MS"/>
        </w:rPr>
        <w:t>completări</w:t>
      </w:r>
      <w:proofErr w:type="spellEnd"/>
      <w:r w:rsidRPr="004A5361">
        <w:rPr>
          <w:rStyle w:val="rvts6"/>
          <w:rFonts w:ascii="Trebuchet MS" w:hAnsi="Trebuchet MS"/>
        </w:rPr>
        <w:t xml:space="preserve"> </w:t>
      </w:r>
      <w:proofErr w:type="spellStart"/>
      <w:r w:rsidRPr="004A5361">
        <w:rPr>
          <w:rStyle w:val="rvts6"/>
          <w:rFonts w:ascii="Trebuchet MS" w:hAnsi="Trebuchet MS"/>
        </w:rPr>
        <w:t>prin</w:t>
      </w:r>
      <w:proofErr w:type="spellEnd"/>
      <w:r w:rsidRPr="004A5361">
        <w:rPr>
          <w:rStyle w:val="rvts6"/>
          <w:rFonts w:ascii="Trebuchet MS" w:hAnsi="Trebuchet MS"/>
        </w:rPr>
        <w:t xml:space="preserve"> </w:t>
      </w:r>
      <w:proofErr w:type="spellStart"/>
      <w:r w:rsidRPr="004A5361">
        <w:rPr>
          <w:rStyle w:val="rvts6"/>
          <w:rFonts w:ascii="Trebuchet MS" w:hAnsi="Trebuchet MS"/>
        </w:rPr>
        <w:t>Legea</w:t>
      </w:r>
      <w:proofErr w:type="spellEnd"/>
      <w:r w:rsidRPr="004A5361">
        <w:rPr>
          <w:rStyle w:val="rvts6"/>
          <w:rFonts w:ascii="Trebuchet MS" w:hAnsi="Trebuchet MS"/>
        </w:rPr>
        <w:t xml:space="preserve"> nr. 227/2007, cu </w:t>
      </w:r>
      <w:proofErr w:type="spellStart"/>
      <w:r w:rsidRPr="004A5361">
        <w:rPr>
          <w:rStyle w:val="rvts6"/>
          <w:rFonts w:ascii="Trebuchet MS" w:hAnsi="Trebuchet MS"/>
        </w:rPr>
        <w:t>modificările</w:t>
      </w:r>
      <w:proofErr w:type="spellEnd"/>
      <w:r w:rsidRPr="004A5361">
        <w:rPr>
          <w:rStyle w:val="rvts6"/>
          <w:rFonts w:ascii="Trebuchet MS" w:hAnsi="Trebuchet MS"/>
        </w:rPr>
        <w:t xml:space="preserve"> </w:t>
      </w:r>
      <w:proofErr w:type="spellStart"/>
      <w:r w:rsidRPr="004A5361">
        <w:rPr>
          <w:rStyle w:val="rvts6"/>
          <w:rFonts w:ascii="Trebuchet MS" w:hAnsi="Trebuchet MS"/>
        </w:rPr>
        <w:t>şi</w:t>
      </w:r>
      <w:proofErr w:type="spellEnd"/>
      <w:r w:rsidRPr="004A5361">
        <w:rPr>
          <w:rStyle w:val="rvts6"/>
          <w:rFonts w:ascii="Trebuchet MS" w:hAnsi="Trebuchet MS"/>
        </w:rPr>
        <w:t xml:space="preserve"> </w:t>
      </w:r>
      <w:proofErr w:type="spellStart"/>
      <w:r w:rsidRPr="004A5361">
        <w:rPr>
          <w:rStyle w:val="rvts6"/>
          <w:rFonts w:ascii="Trebuchet MS" w:hAnsi="Trebuchet MS"/>
        </w:rPr>
        <w:t>completările</w:t>
      </w:r>
      <w:proofErr w:type="spellEnd"/>
      <w:r w:rsidRPr="004A5361">
        <w:rPr>
          <w:rStyle w:val="rvts6"/>
          <w:rFonts w:ascii="Trebuchet MS" w:hAnsi="Trebuchet MS"/>
        </w:rPr>
        <w:t xml:space="preserve"> </w:t>
      </w:r>
      <w:proofErr w:type="spellStart"/>
      <w:r w:rsidRPr="004A5361">
        <w:rPr>
          <w:rStyle w:val="rvts6"/>
          <w:rFonts w:ascii="Trebuchet MS" w:hAnsi="Trebuchet MS"/>
        </w:rPr>
        <w:t>ulterioare</w:t>
      </w:r>
      <w:proofErr w:type="spellEnd"/>
      <w:r w:rsidRPr="004A5361">
        <w:rPr>
          <w:rStyle w:val="rvts6"/>
          <w:rFonts w:ascii="Trebuchet MS" w:hAnsi="Trebuchet MS"/>
        </w:rPr>
        <w:t xml:space="preserve">, ale </w:t>
      </w:r>
      <w:hyperlink r:id="rId6" w:history="1">
        <w:r w:rsidRPr="004A5361">
          <w:rPr>
            <w:rStyle w:val="Hyperlink"/>
            <w:rFonts w:ascii="Trebuchet MS" w:hAnsi="Trebuchet MS"/>
          </w:rPr>
          <w:t>art. 1</w:t>
        </w:r>
      </w:hyperlink>
      <w:r w:rsidRPr="004A5361">
        <w:rPr>
          <w:rStyle w:val="rvts6"/>
          <w:rFonts w:ascii="Trebuchet MS" w:hAnsi="Trebuchet MS"/>
        </w:rPr>
        <w:t xml:space="preserve"> </w:t>
      </w:r>
      <w:proofErr w:type="spellStart"/>
      <w:r w:rsidRPr="004A5361">
        <w:rPr>
          <w:rStyle w:val="rvts6"/>
          <w:rFonts w:ascii="Trebuchet MS" w:hAnsi="Trebuchet MS"/>
        </w:rPr>
        <w:t>alin</w:t>
      </w:r>
      <w:proofErr w:type="spellEnd"/>
      <w:r w:rsidRPr="004A5361">
        <w:rPr>
          <w:rStyle w:val="rvts6"/>
          <w:rFonts w:ascii="Trebuchet MS" w:hAnsi="Trebuchet MS"/>
        </w:rPr>
        <w:t xml:space="preserve">. (1) </w:t>
      </w:r>
      <w:proofErr w:type="spellStart"/>
      <w:r w:rsidRPr="004A5361">
        <w:rPr>
          <w:rStyle w:val="rvts6"/>
          <w:rFonts w:ascii="Trebuchet MS" w:hAnsi="Trebuchet MS"/>
        </w:rPr>
        <w:t>şi</w:t>
      </w:r>
      <w:proofErr w:type="spellEnd"/>
      <w:r w:rsidRPr="004A5361">
        <w:rPr>
          <w:rStyle w:val="rvts6"/>
          <w:rFonts w:ascii="Trebuchet MS" w:hAnsi="Trebuchet MS"/>
        </w:rPr>
        <w:t xml:space="preserve"> ale art. 44 din </w:t>
      </w:r>
      <w:proofErr w:type="spellStart"/>
      <w:r w:rsidRPr="004A5361">
        <w:rPr>
          <w:rStyle w:val="rvts6"/>
          <w:rFonts w:ascii="Trebuchet MS" w:hAnsi="Trebuchet MS"/>
        </w:rPr>
        <w:t>Legea</w:t>
      </w:r>
      <w:proofErr w:type="spellEnd"/>
      <w:r w:rsidRPr="004A5361">
        <w:rPr>
          <w:rStyle w:val="rvts6"/>
          <w:rFonts w:ascii="Trebuchet MS" w:hAnsi="Trebuchet MS"/>
        </w:rPr>
        <w:t xml:space="preserve"> nr. 93/2009 </w:t>
      </w:r>
      <w:proofErr w:type="spellStart"/>
      <w:r w:rsidRPr="004A5361">
        <w:rPr>
          <w:rStyle w:val="rvts6"/>
          <w:rFonts w:ascii="Trebuchet MS" w:hAnsi="Trebuchet MS"/>
        </w:rPr>
        <w:t>privind</w:t>
      </w:r>
      <w:proofErr w:type="spellEnd"/>
      <w:r w:rsidRPr="004A5361">
        <w:rPr>
          <w:rStyle w:val="rvts6"/>
          <w:rFonts w:ascii="Trebuchet MS" w:hAnsi="Trebuchet MS"/>
        </w:rPr>
        <w:t xml:space="preserve"> </w:t>
      </w:r>
      <w:proofErr w:type="spellStart"/>
      <w:r w:rsidRPr="004A5361">
        <w:rPr>
          <w:rStyle w:val="rvts6"/>
          <w:rFonts w:ascii="Trebuchet MS" w:hAnsi="Trebuchet MS"/>
        </w:rPr>
        <w:t>instituţiile</w:t>
      </w:r>
      <w:proofErr w:type="spellEnd"/>
      <w:r w:rsidRPr="004A5361">
        <w:rPr>
          <w:rStyle w:val="rvts6"/>
          <w:rFonts w:ascii="Trebuchet MS" w:hAnsi="Trebuchet MS"/>
        </w:rPr>
        <w:t xml:space="preserve"> </w:t>
      </w:r>
      <w:proofErr w:type="spellStart"/>
      <w:r w:rsidRPr="004A5361">
        <w:rPr>
          <w:rStyle w:val="rvts6"/>
          <w:rFonts w:ascii="Trebuchet MS" w:hAnsi="Trebuchet MS"/>
        </w:rPr>
        <w:t>financiare</w:t>
      </w:r>
      <w:proofErr w:type="spellEnd"/>
      <w:r w:rsidRPr="004A5361">
        <w:rPr>
          <w:rStyle w:val="rvts6"/>
          <w:rFonts w:ascii="Trebuchet MS" w:hAnsi="Trebuchet MS"/>
        </w:rPr>
        <w:t xml:space="preserve"> </w:t>
      </w:r>
      <w:proofErr w:type="spellStart"/>
      <w:r w:rsidRPr="004A5361">
        <w:rPr>
          <w:rStyle w:val="rvts6"/>
          <w:rFonts w:ascii="Trebuchet MS" w:hAnsi="Trebuchet MS"/>
        </w:rPr>
        <w:t>nebancare</w:t>
      </w:r>
      <w:proofErr w:type="spellEnd"/>
      <w:r w:rsidRPr="004A5361">
        <w:rPr>
          <w:rStyle w:val="rvts6"/>
          <w:rFonts w:ascii="Trebuchet MS" w:hAnsi="Trebuchet MS"/>
        </w:rPr>
        <w:t xml:space="preserve">, cu </w:t>
      </w:r>
      <w:proofErr w:type="spellStart"/>
      <w:r w:rsidRPr="004A5361">
        <w:rPr>
          <w:rStyle w:val="rvts6"/>
          <w:rFonts w:ascii="Trebuchet MS" w:hAnsi="Trebuchet MS"/>
        </w:rPr>
        <w:t>modificările</w:t>
      </w:r>
      <w:proofErr w:type="spellEnd"/>
      <w:r w:rsidRPr="004A5361">
        <w:rPr>
          <w:rStyle w:val="rvts6"/>
          <w:rFonts w:ascii="Trebuchet MS" w:hAnsi="Trebuchet MS"/>
        </w:rPr>
        <w:t xml:space="preserve"> </w:t>
      </w:r>
      <w:proofErr w:type="spellStart"/>
      <w:r w:rsidRPr="004A5361">
        <w:rPr>
          <w:rStyle w:val="rvts6"/>
          <w:rFonts w:ascii="Trebuchet MS" w:hAnsi="Trebuchet MS"/>
        </w:rPr>
        <w:t>şi</w:t>
      </w:r>
      <w:proofErr w:type="spellEnd"/>
      <w:r w:rsidRPr="004A5361">
        <w:rPr>
          <w:rStyle w:val="rvts6"/>
          <w:rFonts w:ascii="Trebuchet MS" w:hAnsi="Trebuchet MS"/>
        </w:rPr>
        <w:t xml:space="preserve"> </w:t>
      </w:r>
      <w:proofErr w:type="spellStart"/>
      <w:r w:rsidRPr="004A5361">
        <w:rPr>
          <w:rStyle w:val="rvts6"/>
          <w:rFonts w:ascii="Trebuchet MS" w:hAnsi="Trebuchet MS"/>
        </w:rPr>
        <w:t>completările</w:t>
      </w:r>
      <w:proofErr w:type="spellEnd"/>
      <w:r w:rsidRPr="004A5361">
        <w:rPr>
          <w:rStyle w:val="rvts6"/>
          <w:rFonts w:ascii="Trebuchet MS" w:hAnsi="Trebuchet MS"/>
        </w:rPr>
        <w:t xml:space="preserve"> </w:t>
      </w:r>
      <w:proofErr w:type="spellStart"/>
      <w:r w:rsidRPr="004A5361">
        <w:rPr>
          <w:rStyle w:val="rvts6"/>
          <w:rFonts w:ascii="Trebuchet MS" w:hAnsi="Trebuchet MS"/>
        </w:rPr>
        <w:t>ulterioare</w:t>
      </w:r>
      <w:proofErr w:type="spellEnd"/>
      <w:r w:rsidRPr="004A5361">
        <w:rPr>
          <w:rStyle w:val="rvts6"/>
          <w:rFonts w:ascii="Trebuchet MS" w:hAnsi="Trebuchet MS"/>
        </w:rPr>
        <w:t xml:space="preserve">, ale </w:t>
      </w:r>
      <w:hyperlink r:id="rId7" w:history="1">
        <w:r w:rsidRPr="004A5361">
          <w:rPr>
            <w:rStyle w:val="Hyperlink"/>
            <w:rFonts w:ascii="Trebuchet MS" w:hAnsi="Trebuchet MS"/>
          </w:rPr>
          <w:t>art. 62</w:t>
        </w:r>
      </w:hyperlink>
      <w:r w:rsidRPr="004A5361">
        <w:rPr>
          <w:rStyle w:val="rvts6"/>
          <w:rFonts w:ascii="Trebuchet MS" w:hAnsi="Trebuchet MS"/>
        </w:rPr>
        <w:t xml:space="preserve"> </w:t>
      </w:r>
      <w:proofErr w:type="spellStart"/>
      <w:r w:rsidRPr="004A5361">
        <w:rPr>
          <w:rStyle w:val="rvts6"/>
          <w:rFonts w:ascii="Trebuchet MS" w:hAnsi="Trebuchet MS"/>
        </w:rPr>
        <w:t>alin</w:t>
      </w:r>
      <w:proofErr w:type="spellEnd"/>
      <w:r w:rsidRPr="004A5361">
        <w:rPr>
          <w:rStyle w:val="rvts6"/>
          <w:rFonts w:ascii="Trebuchet MS" w:hAnsi="Trebuchet MS"/>
        </w:rPr>
        <w:t xml:space="preserve">. (1) din </w:t>
      </w:r>
      <w:proofErr w:type="spellStart"/>
      <w:r w:rsidRPr="004A5361">
        <w:rPr>
          <w:rStyle w:val="rvts6"/>
          <w:rFonts w:ascii="Trebuchet MS" w:hAnsi="Trebuchet MS"/>
        </w:rPr>
        <w:t>Ordonanţa</w:t>
      </w:r>
      <w:proofErr w:type="spellEnd"/>
      <w:r w:rsidRPr="004A5361">
        <w:rPr>
          <w:rStyle w:val="rvts6"/>
          <w:rFonts w:ascii="Trebuchet MS" w:hAnsi="Trebuchet MS"/>
        </w:rPr>
        <w:t xml:space="preserve"> de </w:t>
      </w:r>
      <w:proofErr w:type="spellStart"/>
      <w:r w:rsidRPr="004A5361">
        <w:rPr>
          <w:rStyle w:val="rvts6"/>
          <w:rFonts w:ascii="Trebuchet MS" w:hAnsi="Trebuchet MS"/>
        </w:rPr>
        <w:t>urgenţă</w:t>
      </w:r>
      <w:proofErr w:type="spellEnd"/>
      <w:r w:rsidRPr="004A5361">
        <w:rPr>
          <w:rStyle w:val="rvts6"/>
          <w:rFonts w:ascii="Trebuchet MS" w:hAnsi="Trebuchet MS"/>
        </w:rPr>
        <w:t xml:space="preserve"> a </w:t>
      </w:r>
      <w:proofErr w:type="spellStart"/>
      <w:r w:rsidRPr="004A5361">
        <w:rPr>
          <w:rStyle w:val="rvts6"/>
          <w:rFonts w:ascii="Trebuchet MS" w:hAnsi="Trebuchet MS"/>
        </w:rPr>
        <w:t>Guvernului</w:t>
      </w:r>
      <w:proofErr w:type="spellEnd"/>
      <w:r w:rsidRPr="004A5361">
        <w:rPr>
          <w:rStyle w:val="rvts6"/>
          <w:rFonts w:ascii="Trebuchet MS" w:hAnsi="Trebuchet MS"/>
        </w:rPr>
        <w:t xml:space="preserve"> nr. 113/2009 </w:t>
      </w:r>
      <w:proofErr w:type="spellStart"/>
      <w:r w:rsidRPr="004A5361">
        <w:rPr>
          <w:rStyle w:val="rvts6"/>
          <w:rFonts w:ascii="Trebuchet MS" w:hAnsi="Trebuchet MS"/>
        </w:rPr>
        <w:t>privind</w:t>
      </w:r>
      <w:proofErr w:type="spellEnd"/>
      <w:r w:rsidRPr="004A5361">
        <w:rPr>
          <w:rStyle w:val="rvts6"/>
          <w:rFonts w:ascii="Trebuchet MS" w:hAnsi="Trebuchet MS"/>
        </w:rPr>
        <w:t xml:space="preserve"> </w:t>
      </w:r>
      <w:proofErr w:type="spellStart"/>
      <w:r w:rsidRPr="004A5361">
        <w:rPr>
          <w:rStyle w:val="rvts6"/>
          <w:rFonts w:ascii="Trebuchet MS" w:hAnsi="Trebuchet MS"/>
        </w:rPr>
        <w:t>serviciile</w:t>
      </w:r>
      <w:proofErr w:type="spellEnd"/>
      <w:r w:rsidRPr="004A5361">
        <w:rPr>
          <w:rStyle w:val="rvts6"/>
          <w:rFonts w:ascii="Trebuchet MS" w:hAnsi="Trebuchet MS"/>
        </w:rPr>
        <w:t xml:space="preserve"> de </w:t>
      </w:r>
      <w:proofErr w:type="spellStart"/>
      <w:r w:rsidRPr="004A5361">
        <w:rPr>
          <w:rStyle w:val="rvts6"/>
          <w:rFonts w:ascii="Trebuchet MS" w:hAnsi="Trebuchet MS"/>
        </w:rPr>
        <w:t>plată</w:t>
      </w:r>
      <w:proofErr w:type="spellEnd"/>
      <w:r w:rsidRPr="004A5361">
        <w:rPr>
          <w:rStyle w:val="rvts6"/>
          <w:rFonts w:ascii="Trebuchet MS" w:hAnsi="Trebuchet MS"/>
        </w:rPr>
        <w:t xml:space="preserve">, </w:t>
      </w:r>
      <w:proofErr w:type="spellStart"/>
      <w:r w:rsidRPr="004A5361">
        <w:rPr>
          <w:rStyle w:val="rvts6"/>
          <w:rFonts w:ascii="Trebuchet MS" w:hAnsi="Trebuchet MS"/>
        </w:rPr>
        <w:t>aprobată</w:t>
      </w:r>
      <w:proofErr w:type="spellEnd"/>
      <w:r w:rsidRPr="004A5361">
        <w:rPr>
          <w:rStyle w:val="rvts6"/>
          <w:rFonts w:ascii="Trebuchet MS" w:hAnsi="Trebuchet MS"/>
        </w:rPr>
        <w:t xml:space="preserve"> cu </w:t>
      </w:r>
      <w:proofErr w:type="spellStart"/>
      <w:r w:rsidRPr="004A5361">
        <w:rPr>
          <w:rStyle w:val="rvts6"/>
          <w:rFonts w:ascii="Trebuchet MS" w:hAnsi="Trebuchet MS"/>
        </w:rPr>
        <w:t>modificări</w:t>
      </w:r>
      <w:proofErr w:type="spellEnd"/>
      <w:r w:rsidRPr="004A5361">
        <w:rPr>
          <w:rStyle w:val="rvts6"/>
          <w:rFonts w:ascii="Trebuchet MS" w:hAnsi="Trebuchet MS"/>
        </w:rPr>
        <w:t xml:space="preserve"> </w:t>
      </w:r>
      <w:proofErr w:type="spellStart"/>
      <w:r w:rsidRPr="004A5361">
        <w:rPr>
          <w:rStyle w:val="rvts6"/>
          <w:rFonts w:ascii="Trebuchet MS" w:hAnsi="Trebuchet MS"/>
        </w:rPr>
        <w:t>prin</w:t>
      </w:r>
      <w:proofErr w:type="spellEnd"/>
      <w:r w:rsidRPr="004A5361">
        <w:rPr>
          <w:rStyle w:val="rvts6"/>
          <w:rFonts w:ascii="Trebuchet MS" w:hAnsi="Trebuchet MS"/>
        </w:rPr>
        <w:t xml:space="preserve"> </w:t>
      </w:r>
      <w:proofErr w:type="spellStart"/>
      <w:r w:rsidRPr="004A5361">
        <w:rPr>
          <w:rStyle w:val="rvts6"/>
          <w:rFonts w:ascii="Trebuchet MS" w:hAnsi="Trebuchet MS"/>
        </w:rPr>
        <w:t>Legea</w:t>
      </w:r>
      <w:proofErr w:type="spellEnd"/>
      <w:r w:rsidRPr="004A5361">
        <w:rPr>
          <w:rStyle w:val="rvts6"/>
          <w:rFonts w:ascii="Trebuchet MS" w:hAnsi="Trebuchet MS"/>
        </w:rPr>
        <w:t xml:space="preserve"> nr. 197/2010, cu </w:t>
      </w:r>
      <w:proofErr w:type="spellStart"/>
      <w:r w:rsidRPr="004A5361">
        <w:rPr>
          <w:rStyle w:val="rvts6"/>
          <w:rFonts w:ascii="Trebuchet MS" w:hAnsi="Trebuchet MS"/>
        </w:rPr>
        <w:t>modificările</w:t>
      </w:r>
      <w:proofErr w:type="spellEnd"/>
      <w:r w:rsidRPr="004A5361">
        <w:rPr>
          <w:rStyle w:val="rvts6"/>
          <w:rFonts w:ascii="Trebuchet MS" w:hAnsi="Trebuchet MS"/>
        </w:rPr>
        <w:t xml:space="preserve"> </w:t>
      </w:r>
      <w:proofErr w:type="spellStart"/>
      <w:r w:rsidRPr="004A5361">
        <w:rPr>
          <w:rStyle w:val="rvts6"/>
          <w:rFonts w:ascii="Trebuchet MS" w:hAnsi="Trebuchet MS"/>
        </w:rPr>
        <w:t>şi</w:t>
      </w:r>
      <w:proofErr w:type="spellEnd"/>
      <w:r w:rsidRPr="004A5361">
        <w:rPr>
          <w:rStyle w:val="rvts6"/>
          <w:rFonts w:ascii="Trebuchet MS" w:hAnsi="Trebuchet MS"/>
        </w:rPr>
        <w:t xml:space="preserve"> </w:t>
      </w:r>
      <w:proofErr w:type="spellStart"/>
      <w:r w:rsidRPr="004A5361">
        <w:rPr>
          <w:rStyle w:val="rvts6"/>
          <w:rFonts w:ascii="Trebuchet MS" w:hAnsi="Trebuchet MS"/>
        </w:rPr>
        <w:t>completările</w:t>
      </w:r>
      <w:proofErr w:type="spellEnd"/>
      <w:r w:rsidRPr="004A5361">
        <w:rPr>
          <w:rStyle w:val="rvts6"/>
          <w:rFonts w:ascii="Trebuchet MS" w:hAnsi="Trebuchet MS"/>
        </w:rPr>
        <w:t xml:space="preserve"> </w:t>
      </w:r>
      <w:proofErr w:type="spellStart"/>
      <w:r w:rsidRPr="004A5361">
        <w:rPr>
          <w:rStyle w:val="rvts6"/>
          <w:rFonts w:ascii="Trebuchet MS" w:hAnsi="Trebuchet MS"/>
        </w:rPr>
        <w:t>ulterioare</w:t>
      </w:r>
      <w:proofErr w:type="spellEnd"/>
      <w:r w:rsidRPr="004A5361">
        <w:rPr>
          <w:rStyle w:val="rvts6"/>
          <w:rFonts w:ascii="Trebuchet MS" w:hAnsi="Trebuchet MS"/>
        </w:rPr>
        <w:t xml:space="preserve">, </w:t>
      </w:r>
      <w:proofErr w:type="spellStart"/>
      <w:r w:rsidRPr="004A5361">
        <w:rPr>
          <w:rStyle w:val="rvts6"/>
          <w:rFonts w:ascii="Trebuchet MS" w:hAnsi="Trebuchet MS"/>
        </w:rPr>
        <w:t>şi</w:t>
      </w:r>
      <w:proofErr w:type="spellEnd"/>
      <w:r w:rsidRPr="004A5361">
        <w:rPr>
          <w:rStyle w:val="rvts6"/>
          <w:rFonts w:ascii="Trebuchet MS" w:hAnsi="Trebuchet MS"/>
        </w:rPr>
        <w:t xml:space="preserve"> ale </w:t>
      </w:r>
      <w:hyperlink r:id="rId8" w:history="1">
        <w:r w:rsidRPr="004A5361">
          <w:rPr>
            <w:rStyle w:val="Hyperlink"/>
            <w:rFonts w:ascii="Trebuchet MS" w:hAnsi="Trebuchet MS"/>
          </w:rPr>
          <w:t>art. 61</w:t>
        </w:r>
      </w:hyperlink>
      <w:r w:rsidRPr="004A5361">
        <w:rPr>
          <w:rStyle w:val="rvts6"/>
          <w:rFonts w:ascii="Trebuchet MS" w:hAnsi="Trebuchet MS"/>
        </w:rPr>
        <w:t xml:space="preserve"> </w:t>
      </w:r>
      <w:proofErr w:type="spellStart"/>
      <w:r w:rsidRPr="004A5361">
        <w:rPr>
          <w:rStyle w:val="rvts6"/>
          <w:rFonts w:ascii="Trebuchet MS" w:hAnsi="Trebuchet MS"/>
        </w:rPr>
        <w:t>alin</w:t>
      </w:r>
      <w:proofErr w:type="spellEnd"/>
      <w:r w:rsidRPr="004A5361">
        <w:rPr>
          <w:rStyle w:val="rvts6"/>
          <w:rFonts w:ascii="Trebuchet MS" w:hAnsi="Trebuchet MS"/>
        </w:rPr>
        <w:t xml:space="preserve">. (1) din </w:t>
      </w:r>
      <w:proofErr w:type="spellStart"/>
      <w:r w:rsidRPr="004A5361">
        <w:rPr>
          <w:rStyle w:val="rvts6"/>
          <w:rFonts w:ascii="Trebuchet MS" w:hAnsi="Trebuchet MS"/>
        </w:rPr>
        <w:t>Legea</w:t>
      </w:r>
      <w:proofErr w:type="spellEnd"/>
      <w:r w:rsidRPr="004A5361">
        <w:rPr>
          <w:rStyle w:val="rvts6"/>
          <w:rFonts w:ascii="Trebuchet MS" w:hAnsi="Trebuchet MS"/>
        </w:rPr>
        <w:t xml:space="preserve"> nr. 127/2011 </w:t>
      </w:r>
      <w:proofErr w:type="spellStart"/>
      <w:r w:rsidRPr="004A5361">
        <w:rPr>
          <w:rStyle w:val="rvts6"/>
          <w:rFonts w:ascii="Trebuchet MS" w:hAnsi="Trebuchet MS"/>
        </w:rPr>
        <w:t>privind</w:t>
      </w:r>
      <w:proofErr w:type="spellEnd"/>
      <w:r w:rsidRPr="004A5361">
        <w:rPr>
          <w:rStyle w:val="rvts6"/>
          <w:rFonts w:ascii="Trebuchet MS" w:hAnsi="Trebuchet MS"/>
        </w:rPr>
        <w:t xml:space="preserve"> </w:t>
      </w:r>
      <w:proofErr w:type="spellStart"/>
      <w:r w:rsidRPr="004A5361">
        <w:rPr>
          <w:rStyle w:val="rvts6"/>
          <w:rFonts w:ascii="Trebuchet MS" w:hAnsi="Trebuchet MS"/>
        </w:rPr>
        <w:t>activitatea</w:t>
      </w:r>
      <w:proofErr w:type="spellEnd"/>
      <w:r w:rsidRPr="004A5361">
        <w:rPr>
          <w:rStyle w:val="rvts6"/>
          <w:rFonts w:ascii="Trebuchet MS" w:hAnsi="Trebuchet MS"/>
        </w:rPr>
        <w:t xml:space="preserve"> de </w:t>
      </w:r>
      <w:proofErr w:type="spellStart"/>
      <w:r w:rsidRPr="004A5361">
        <w:rPr>
          <w:rStyle w:val="rvts6"/>
          <w:rFonts w:ascii="Trebuchet MS" w:hAnsi="Trebuchet MS"/>
        </w:rPr>
        <w:t>emitere</w:t>
      </w:r>
      <w:proofErr w:type="spellEnd"/>
      <w:r w:rsidRPr="004A5361">
        <w:rPr>
          <w:rStyle w:val="rvts6"/>
          <w:rFonts w:ascii="Trebuchet MS" w:hAnsi="Trebuchet MS"/>
        </w:rPr>
        <w:t xml:space="preserve"> de </w:t>
      </w:r>
      <w:proofErr w:type="spellStart"/>
      <w:r w:rsidRPr="004A5361">
        <w:rPr>
          <w:rStyle w:val="rvts6"/>
          <w:rFonts w:ascii="Trebuchet MS" w:hAnsi="Trebuchet MS"/>
        </w:rPr>
        <w:t>monedă</w:t>
      </w:r>
      <w:proofErr w:type="spellEnd"/>
      <w:r w:rsidRPr="004A5361">
        <w:rPr>
          <w:rStyle w:val="rvts6"/>
          <w:rFonts w:ascii="Trebuchet MS" w:hAnsi="Trebuchet MS"/>
        </w:rPr>
        <w:t xml:space="preserve"> </w:t>
      </w:r>
      <w:proofErr w:type="spellStart"/>
      <w:r w:rsidRPr="004A5361">
        <w:rPr>
          <w:rStyle w:val="rvts6"/>
          <w:rFonts w:ascii="Trebuchet MS" w:hAnsi="Trebuchet MS"/>
        </w:rPr>
        <w:t>electronică</w:t>
      </w:r>
      <w:proofErr w:type="spellEnd"/>
      <w:r w:rsidRPr="004A5361">
        <w:rPr>
          <w:rStyle w:val="rvts6"/>
          <w:rFonts w:ascii="Trebuchet MS" w:hAnsi="Trebuchet MS"/>
        </w:rPr>
        <w:t>,</w:t>
      </w:r>
    </w:p>
    <w:p w:rsidR="00296B95" w:rsidRPr="004A5361" w:rsidRDefault="00296B95" w:rsidP="00296B95">
      <w:pPr>
        <w:pStyle w:val="NormalWeb"/>
        <w:shd w:val="clear" w:color="auto" w:fill="FFFFFF"/>
        <w:rPr>
          <w:rFonts w:ascii="Trebuchet MS" w:hAnsi="Trebuchet MS"/>
        </w:rPr>
      </w:pPr>
      <w:proofErr w:type="spellStart"/>
      <w:r w:rsidRPr="004A5361">
        <w:rPr>
          <w:rStyle w:val="rvts6"/>
          <w:rFonts w:ascii="Trebuchet MS" w:hAnsi="Trebuchet MS"/>
        </w:rPr>
        <w:t>în</w:t>
      </w:r>
      <w:proofErr w:type="spellEnd"/>
      <w:r w:rsidRPr="004A5361">
        <w:rPr>
          <w:rStyle w:val="rvts6"/>
          <w:rFonts w:ascii="Trebuchet MS" w:hAnsi="Trebuchet MS"/>
        </w:rPr>
        <w:t xml:space="preserve"> </w:t>
      </w:r>
      <w:proofErr w:type="spellStart"/>
      <w:r w:rsidRPr="004A5361">
        <w:rPr>
          <w:rStyle w:val="rvts6"/>
          <w:rFonts w:ascii="Trebuchet MS" w:hAnsi="Trebuchet MS"/>
        </w:rPr>
        <w:t>temeiul</w:t>
      </w:r>
      <w:proofErr w:type="spellEnd"/>
      <w:r w:rsidRPr="004A5361">
        <w:rPr>
          <w:rStyle w:val="rvts6"/>
          <w:rFonts w:ascii="Trebuchet MS" w:hAnsi="Trebuchet MS"/>
        </w:rPr>
        <w:t xml:space="preserve"> </w:t>
      </w:r>
      <w:proofErr w:type="spellStart"/>
      <w:r w:rsidRPr="004A5361">
        <w:rPr>
          <w:rStyle w:val="rvts6"/>
          <w:rFonts w:ascii="Trebuchet MS" w:hAnsi="Trebuchet MS"/>
        </w:rPr>
        <w:t>dispoziţiilor</w:t>
      </w:r>
      <w:proofErr w:type="spellEnd"/>
      <w:r w:rsidRPr="004A5361">
        <w:rPr>
          <w:rStyle w:val="rvts6"/>
          <w:rFonts w:ascii="Trebuchet MS" w:hAnsi="Trebuchet MS"/>
        </w:rPr>
        <w:t xml:space="preserve"> art. 420 </w:t>
      </w:r>
      <w:proofErr w:type="spellStart"/>
      <w:r w:rsidRPr="004A5361">
        <w:rPr>
          <w:rStyle w:val="rvts6"/>
          <w:rFonts w:ascii="Trebuchet MS" w:hAnsi="Trebuchet MS"/>
        </w:rPr>
        <w:t>alin</w:t>
      </w:r>
      <w:proofErr w:type="spellEnd"/>
      <w:r w:rsidRPr="004A5361">
        <w:rPr>
          <w:rStyle w:val="rvts6"/>
          <w:rFonts w:ascii="Trebuchet MS" w:hAnsi="Trebuchet MS"/>
        </w:rPr>
        <w:t xml:space="preserve">. (1) din </w:t>
      </w:r>
      <w:proofErr w:type="spellStart"/>
      <w:r w:rsidRPr="004A5361">
        <w:rPr>
          <w:rStyle w:val="rvts6"/>
          <w:rFonts w:ascii="Trebuchet MS" w:hAnsi="Trebuchet MS"/>
        </w:rPr>
        <w:t>Ordonanţa</w:t>
      </w:r>
      <w:proofErr w:type="spellEnd"/>
      <w:r w:rsidRPr="004A5361">
        <w:rPr>
          <w:rStyle w:val="rvts6"/>
          <w:rFonts w:ascii="Trebuchet MS" w:hAnsi="Trebuchet MS"/>
        </w:rPr>
        <w:t xml:space="preserve"> de </w:t>
      </w:r>
      <w:proofErr w:type="spellStart"/>
      <w:r w:rsidRPr="004A5361">
        <w:rPr>
          <w:rStyle w:val="rvts6"/>
          <w:rFonts w:ascii="Trebuchet MS" w:hAnsi="Trebuchet MS"/>
        </w:rPr>
        <w:t>urgenţă</w:t>
      </w:r>
      <w:proofErr w:type="spellEnd"/>
      <w:r w:rsidRPr="004A5361">
        <w:rPr>
          <w:rStyle w:val="rvts6"/>
          <w:rFonts w:ascii="Trebuchet MS" w:hAnsi="Trebuchet MS"/>
        </w:rPr>
        <w:t xml:space="preserve"> a </w:t>
      </w:r>
      <w:proofErr w:type="spellStart"/>
      <w:r w:rsidRPr="004A5361">
        <w:rPr>
          <w:rStyle w:val="rvts6"/>
          <w:rFonts w:ascii="Trebuchet MS" w:hAnsi="Trebuchet MS"/>
        </w:rPr>
        <w:t>Guvernului</w:t>
      </w:r>
      <w:proofErr w:type="spellEnd"/>
      <w:r w:rsidRPr="004A5361">
        <w:rPr>
          <w:rStyle w:val="rvts6"/>
          <w:rFonts w:ascii="Trebuchet MS" w:hAnsi="Trebuchet MS"/>
        </w:rPr>
        <w:t xml:space="preserve"> nr. 99/2006, </w:t>
      </w:r>
      <w:proofErr w:type="spellStart"/>
      <w:r w:rsidRPr="004A5361">
        <w:rPr>
          <w:rStyle w:val="rvts6"/>
          <w:rFonts w:ascii="Trebuchet MS" w:hAnsi="Trebuchet MS"/>
        </w:rPr>
        <w:t>aprobată</w:t>
      </w:r>
      <w:proofErr w:type="spellEnd"/>
      <w:r w:rsidRPr="004A5361">
        <w:rPr>
          <w:rStyle w:val="rvts6"/>
          <w:rFonts w:ascii="Trebuchet MS" w:hAnsi="Trebuchet MS"/>
        </w:rPr>
        <w:t xml:space="preserve"> cu </w:t>
      </w:r>
      <w:proofErr w:type="spellStart"/>
      <w:r w:rsidRPr="004A5361">
        <w:rPr>
          <w:rStyle w:val="rvts6"/>
          <w:rFonts w:ascii="Trebuchet MS" w:hAnsi="Trebuchet MS"/>
        </w:rPr>
        <w:t>modificări</w:t>
      </w:r>
      <w:proofErr w:type="spellEnd"/>
      <w:r w:rsidRPr="004A5361">
        <w:rPr>
          <w:rStyle w:val="rvts6"/>
          <w:rFonts w:ascii="Trebuchet MS" w:hAnsi="Trebuchet MS"/>
        </w:rPr>
        <w:t xml:space="preserve"> </w:t>
      </w:r>
      <w:proofErr w:type="spellStart"/>
      <w:r w:rsidRPr="004A5361">
        <w:rPr>
          <w:rStyle w:val="rvts6"/>
          <w:rFonts w:ascii="Trebuchet MS" w:hAnsi="Trebuchet MS"/>
        </w:rPr>
        <w:t>şi</w:t>
      </w:r>
      <w:proofErr w:type="spellEnd"/>
      <w:r w:rsidRPr="004A5361">
        <w:rPr>
          <w:rStyle w:val="rvts6"/>
          <w:rFonts w:ascii="Trebuchet MS" w:hAnsi="Trebuchet MS"/>
        </w:rPr>
        <w:t xml:space="preserve"> </w:t>
      </w:r>
      <w:proofErr w:type="spellStart"/>
      <w:r w:rsidRPr="004A5361">
        <w:rPr>
          <w:rStyle w:val="rvts6"/>
          <w:rFonts w:ascii="Trebuchet MS" w:hAnsi="Trebuchet MS"/>
        </w:rPr>
        <w:t>completări</w:t>
      </w:r>
      <w:proofErr w:type="spellEnd"/>
      <w:r w:rsidRPr="004A5361">
        <w:rPr>
          <w:rStyle w:val="rvts6"/>
          <w:rFonts w:ascii="Trebuchet MS" w:hAnsi="Trebuchet MS"/>
        </w:rPr>
        <w:t xml:space="preserve"> </w:t>
      </w:r>
      <w:proofErr w:type="spellStart"/>
      <w:r w:rsidRPr="004A5361">
        <w:rPr>
          <w:rStyle w:val="rvts6"/>
          <w:rFonts w:ascii="Trebuchet MS" w:hAnsi="Trebuchet MS"/>
        </w:rPr>
        <w:t>prin</w:t>
      </w:r>
      <w:proofErr w:type="spellEnd"/>
      <w:r w:rsidRPr="004A5361">
        <w:rPr>
          <w:rStyle w:val="rvts6"/>
          <w:rFonts w:ascii="Trebuchet MS" w:hAnsi="Trebuchet MS"/>
        </w:rPr>
        <w:t xml:space="preserve"> </w:t>
      </w:r>
      <w:proofErr w:type="spellStart"/>
      <w:r w:rsidRPr="004A5361">
        <w:rPr>
          <w:rStyle w:val="rvts6"/>
          <w:rFonts w:ascii="Trebuchet MS" w:hAnsi="Trebuchet MS"/>
        </w:rPr>
        <w:t>Legea</w:t>
      </w:r>
      <w:proofErr w:type="spellEnd"/>
      <w:r w:rsidRPr="004A5361">
        <w:rPr>
          <w:rStyle w:val="rvts6"/>
          <w:rFonts w:ascii="Trebuchet MS" w:hAnsi="Trebuchet MS"/>
        </w:rPr>
        <w:t xml:space="preserve"> nr. 227/2007, cu </w:t>
      </w:r>
      <w:proofErr w:type="spellStart"/>
      <w:r w:rsidRPr="004A5361">
        <w:rPr>
          <w:rStyle w:val="rvts6"/>
          <w:rFonts w:ascii="Trebuchet MS" w:hAnsi="Trebuchet MS"/>
        </w:rPr>
        <w:t>modificările</w:t>
      </w:r>
      <w:proofErr w:type="spellEnd"/>
      <w:r w:rsidRPr="004A5361">
        <w:rPr>
          <w:rStyle w:val="rvts6"/>
          <w:rFonts w:ascii="Trebuchet MS" w:hAnsi="Trebuchet MS"/>
        </w:rPr>
        <w:t xml:space="preserve"> </w:t>
      </w:r>
      <w:proofErr w:type="spellStart"/>
      <w:r w:rsidRPr="004A5361">
        <w:rPr>
          <w:rStyle w:val="rvts6"/>
          <w:rFonts w:ascii="Trebuchet MS" w:hAnsi="Trebuchet MS"/>
        </w:rPr>
        <w:t>şi</w:t>
      </w:r>
      <w:proofErr w:type="spellEnd"/>
      <w:r w:rsidRPr="004A5361">
        <w:rPr>
          <w:rStyle w:val="rvts6"/>
          <w:rFonts w:ascii="Trebuchet MS" w:hAnsi="Trebuchet MS"/>
        </w:rPr>
        <w:t xml:space="preserve"> </w:t>
      </w:r>
      <w:proofErr w:type="spellStart"/>
      <w:r w:rsidRPr="004A5361">
        <w:rPr>
          <w:rStyle w:val="rvts6"/>
          <w:rFonts w:ascii="Trebuchet MS" w:hAnsi="Trebuchet MS"/>
        </w:rPr>
        <w:t>completările</w:t>
      </w:r>
      <w:proofErr w:type="spellEnd"/>
      <w:r w:rsidRPr="004A5361">
        <w:rPr>
          <w:rStyle w:val="rvts6"/>
          <w:rFonts w:ascii="Trebuchet MS" w:hAnsi="Trebuchet MS"/>
        </w:rPr>
        <w:t xml:space="preserve"> </w:t>
      </w:r>
      <w:proofErr w:type="spellStart"/>
      <w:r w:rsidRPr="004A5361">
        <w:rPr>
          <w:rStyle w:val="rvts6"/>
          <w:rFonts w:ascii="Trebuchet MS" w:hAnsi="Trebuchet MS"/>
        </w:rPr>
        <w:t>ulterioare</w:t>
      </w:r>
      <w:proofErr w:type="spellEnd"/>
      <w:r w:rsidRPr="004A5361">
        <w:rPr>
          <w:rStyle w:val="rvts6"/>
          <w:rFonts w:ascii="Trebuchet MS" w:hAnsi="Trebuchet MS"/>
        </w:rPr>
        <w:t xml:space="preserve">, ale </w:t>
      </w:r>
      <w:proofErr w:type="spellStart"/>
      <w:r w:rsidRPr="004A5361">
        <w:rPr>
          <w:rStyle w:val="rvts6"/>
          <w:rFonts w:ascii="Trebuchet MS" w:hAnsi="Trebuchet MS"/>
        </w:rPr>
        <w:t>Legii</w:t>
      </w:r>
      <w:proofErr w:type="spellEnd"/>
      <w:r w:rsidRPr="004A5361">
        <w:rPr>
          <w:rStyle w:val="rvts6"/>
          <w:rFonts w:ascii="Trebuchet MS" w:hAnsi="Trebuchet MS"/>
        </w:rPr>
        <w:t xml:space="preserve"> nr. 93/2009, cu </w:t>
      </w:r>
      <w:proofErr w:type="spellStart"/>
      <w:r w:rsidRPr="004A5361">
        <w:rPr>
          <w:rStyle w:val="rvts6"/>
          <w:rFonts w:ascii="Trebuchet MS" w:hAnsi="Trebuchet MS"/>
        </w:rPr>
        <w:t>modificările</w:t>
      </w:r>
      <w:proofErr w:type="spellEnd"/>
      <w:r w:rsidRPr="004A5361">
        <w:rPr>
          <w:rStyle w:val="rvts6"/>
          <w:rFonts w:ascii="Trebuchet MS" w:hAnsi="Trebuchet MS"/>
        </w:rPr>
        <w:t xml:space="preserve"> </w:t>
      </w:r>
      <w:proofErr w:type="spellStart"/>
      <w:r w:rsidRPr="004A5361">
        <w:rPr>
          <w:rStyle w:val="rvts6"/>
          <w:rFonts w:ascii="Trebuchet MS" w:hAnsi="Trebuchet MS"/>
        </w:rPr>
        <w:t>şi</w:t>
      </w:r>
      <w:proofErr w:type="spellEnd"/>
      <w:r w:rsidRPr="004A5361">
        <w:rPr>
          <w:rStyle w:val="rvts6"/>
          <w:rFonts w:ascii="Trebuchet MS" w:hAnsi="Trebuchet MS"/>
        </w:rPr>
        <w:t xml:space="preserve"> </w:t>
      </w:r>
      <w:proofErr w:type="spellStart"/>
      <w:r w:rsidRPr="004A5361">
        <w:rPr>
          <w:rStyle w:val="rvts6"/>
          <w:rFonts w:ascii="Trebuchet MS" w:hAnsi="Trebuchet MS"/>
        </w:rPr>
        <w:t>completările</w:t>
      </w:r>
      <w:proofErr w:type="spellEnd"/>
      <w:r w:rsidRPr="004A5361">
        <w:rPr>
          <w:rStyle w:val="rvts6"/>
          <w:rFonts w:ascii="Trebuchet MS" w:hAnsi="Trebuchet MS"/>
        </w:rPr>
        <w:t xml:space="preserve"> </w:t>
      </w:r>
      <w:proofErr w:type="spellStart"/>
      <w:r w:rsidRPr="004A5361">
        <w:rPr>
          <w:rStyle w:val="rvts6"/>
          <w:rFonts w:ascii="Trebuchet MS" w:hAnsi="Trebuchet MS"/>
        </w:rPr>
        <w:t>ulterioare</w:t>
      </w:r>
      <w:proofErr w:type="spellEnd"/>
      <w:r w:rsidRPr="004A5361">
        <w:rPr>
          <w:rStyle w:val="rvts6"/>
          <w:rFonts w:ascii="Trebuchet MS" w:hAnsi="Trebuchet MS"/>
        </w:rPr>
        <w:t xml:space="preserve">, ale art. 186 </w:t>
      </w:r>
      <w:proofErr w:type="spellStart"/>
      <w:r w:rsidRPr="004A5361">
        <w:rPr>
          <w:rStyle w:val="rvts6"/>
          <w:rFonts w:ascii="Trebuchet MS" w:hAnsi="Trebuchet MS"/>
        </w:rPr>
        <w:t>alin</w:t>
      </w:r>
      <w:proofErr w:type="spellEnd"/>
      <w:r w:rsidRPr="004A5361">
        <w:rPr>
          <w:rStyle w:val="rvts6"/>
          <w:rFonts w:ascii="Trebuchet MS" w:hAnsi="Trebuchet MS"/>
        </w:rPr>
        <w:t xml:space="preserve">. (1) din </w:t>
      </w:r>
      <w:proofErr w:type="spellStart"/>
      <w:r w:rsidRPr="004A5361">
        <w:rPr>
          <w:rStyle w:val="rvts6"/>
          <w:rFonts w:ascii="Trebuchet MS" w:hAnsi="Trebuchet MS"/>
        </w:rPr>
        <w:t>Ordonanţa</w:t>
      </w:r>
      <w:proofErr w:type="spellEnd"/>
      <w:r w:rsidRPr="004A5361">
        <w:rPr>
          <w:rStyle w:val="rvts6"/>
          <w:rFonts w:ascii="Trebuchet MS" w:hAnsi="Trebuchet MS"/>
        </w:rPr>
        <w:t xml:space="preserve"> de </w:t>
      </w:r>
      <w:proofErr w:type="spellStart"/>
      <w:r w:rsidRPr="004A5361">
        <w:rPr>
          <w:rStyle w:val="rvts6"/>
          <w:rFonts w:ascii="Trebuchet MS" w:hAnsi="Trebuchet MS"/>
        </w:rPr>
        <w:t>urgenţă</w:t>
      </w:r>
      <w:proofErr w:type="spellEnd"/>
      <w:r w:rsidRPr="004A5361">
        <w:rPr>
          <w:rStyle w:val="rvts6"/>
          <w:rFonts w:ascii="Trebuchet MS" w:hAnsi="Trebuchet MS"/>
        </w:rPr>
        <w:t xml:space="preserve"> a </w:t>
      </w:r>
      <w:proofErr w:type="spellStart"/>
      <w:r w:rsidRPr="004A5361">
        <w:rPr>
          <w:rStyle w:val="rvts6"/>
          <w:rFonts w:ascii="Trebuchet MS" w:hAnsi="Trebuchet MS"/>
        </w:rPr>
        <w:t>Guvernului</w:t>
      </w:r>
      <w:proofErr w:type="spellEnd"/>
      <w:r w:rsidRPr="004A5361">
        <w:rPr>
          <w:rStyle w:val="rvts6"/>
          <w:rFonts w:ascii="Trebuchet MS" w:hAnsi="Trebuchet MS"/>
        </w:rPr>
        <w:t xml:space="preserve"> nr. 113/2009, </w:t>
      </w:r>
      <w:proofErr w:type="spellStart"/>
      <w:r w:rsidRPr="004A5361">
        <w:rPr>
          <w:rStyle w:val="rvts6"/>
          <w:rFonts w:ascii="Trebuchet MS" w:hAnsi="Trebuchet MS"/>
        </w:rPr>
        <w:t>aprobată</w:t>
      </w:r>
      <w:proofErr w:type="spellEnd"/>
      <w:r w:rsidRPr="004A5361">
        <w:rPr>
          <w:rStyle w:val="rvts6"/>
          <w:rFonts w:ascii="Trebuchet MS" w:hAnsi="Trebuchet MS"/>
        </w:rPr>
        <w:t xml:space="preserve"> cu </w:t>
      </w:r>
      <w:proofErr w:type="spellStart"/>
      <w:r w:rsidRPr="004A5361">
        <w:rPr>
          <w:rStyle w:val="rvts6"/>
          <w:rFonts w:ascii="Trebuchet MS" w:hAnsi="Trebuchet MS"/>
        </w:rPr>
        <w:t>modificări</w:t>
      </w:r>
      <w:proofErr w:type="spellEnd"/>
      <w:r w:rsidRPr="004A5361">
        <w:rPr>
          <w:rStyle w:val="rvts6"/>
          <w:rFonts w:ascii="Trebuchet MS" w:hAnsi="Trebuchet MS"/>
        </w:rPr>
        <w:t xml:space="preserve"> </w:t>
      </w:r>
      <w:proofErr w:type="spellStart"/>
      <w:r w:rsidRPr="004A5361">
        <w:rPr>
          <w:rStyle w:val="rvts6"/>
          <w:rFonts w:ascii="Trebuchet MS" w:hAnsi="Trebuchet MS"/>
        </w:rPr>
        <w:t>prin</w:t>
      </w:r>
      <w:proofErr w:type="spellEnd"/>
      <w:r w:rsidRPr="004A5361">
        <w:rPr>
          <w:rStyle w:val="rvts6"/>
          <w:rFonts w:ascii="Trebuchet MS" w:hAnsi="Trebuchet MS"/>
        </w:rPr>
        <w:t xml:space="preserve"> </w:t>
      </w:r>
      <w:proofErr w:type="spellStart"/>
      <w:r w:rsidRPr="004A5361">
        <w:rPr>
          <w:rStyle w:val="rvts6"/>
          <w:rFonts w:ascii="Trebuchet MS" w:hAnsi="Trebuchet MS"/>
        </w:rPr>
        <w:t>Legea</w:t>
      </w:r>
      <w:proofErr w:type="spellEnd"/>
      <w:r w:rsidRPr="004A5361">
        <w:rPr>
          <w:rStyle w:val="rvts6"/>
          <w:rFonts w:ascii="Trebuchet MS" w:hAnsi="Trebuchet MS"/>
        </w:rPr>
        <w:t xml:space="preserve"> nr. 197/2010, cu </w:t>
      </w:r>
      <w:proofErr w:type="spellStart"/>
      <w:r w:rsidRPr="004A5361">
        <w:rPr>
          <w:rStyle w:val="rvts6"/>
          <w:rFonts w:ascii="Trebuchet MS" w:hAnsi="Trebuchet MS"/>
        </w:rPr>
        <w:t>modificările</w:t>
      </w:r>
      <w:proofErr w:type="spellEnd"/>
      <w:r w:rsidRPr="004A5361">
        <w:rPr>
          <w:rStyle w:val="rvts6"/>
          <w:rFonts w:ascii="Trebuchet MS" w:hAnsi="Trebuchet MS"/>
        </w:rPr>
        <w:t xml:space="preserve"> </w:t>
      </w:r>
      <w:proofErr w:type="spellStart"/>
      <w:r w:rsidRPr="004A5361">
        <w:rPr>
          <w:rStyle w:val="rvts6"/>
          <w:rFonts w:ascii="Trebuchet MS" w:hAnsi="Trebuchet MS"/>
        </w:rPr>
        <w:t>şi</w:t>
      </w:r>
      <w:proofErr w:type="spellEnd"/>
      <w:r w:rsidRPr="004A5361">
        <w:rPr>
          <w:rStyle w:val="rvts6"/>
          <w:rFonts w:ascii="Trebuchet MS" w:hAnsi="Trebuchet MS"/>
        </w:rPr>
        <w:t xml:space="preserve"> </w:t>
      </w:r>
      <w:proofErr w:type="spellStart"/>
      <w:r w:rsidRPr="004A5361">
        <w:rPr>
          <w:rStyle w:val="rvts6"/>
          <w:rFonts w:ascii="Trebuchet MS" w:hAnsi="Trebuchet MS"/>
        </w:rPr>
        <w:t>completările</w:t>
      </w:r>
      <w:proofErr w:type="spellEnd"/>
      <w:r w:rsidRPr="004A5361">
        <w:rPr>
          <w:rStyle w:val="rvts6"/>
          <w:rFonts w:ascii="Trebuchet MS" w:hAnsi="Trebuchet MS"/>
        </w:rPr>
        <w:t xml:space="preserve"> </w:t>
      </w:r>
      <w:proofErr w:type="spellStart"/>
      <w:r w:rsidRPr="004A5361">
        <w:rPr>
          <w:rStyle w:val="rvts6"/>
          <w:rFonts w:ascii="Trebuchet MS" w:hAnsi="Trebuchet MS"/>
        </w:rPr>
        <w:t>ulterioare</w:t>
      </w:r>
      <w:proofErr w:type="spellEnd"/>
      <w:r w:rsidRPr="004A5361">
        <w:rPr>
          <w:rStyle w:val="rvts6"/>
          <w:rFonts w:ascii="Trebuchet MS" w:hAnsi="Trebuchet MS"/>
        </w:rPr>
        <w:t xml:space="preserve">, ale </w:t>
      </w:r>
      <w:proofErr w:type="spellStart"/>
      <w:r w:rsidRPr="004A5361">
        <w:rPr>
          <w:rStyle w:val="rvts6"/>
          <w:rFonts w:ascii="Trebuchet MS" w:hAnsi="Trebuchet MS"/>
        </w:rPr>
        <w:t>Legii</w:t>
      </w:r>
      <w:proofErr w:type="spellEnd"/>
      <w:r w:rsidRPr="004A5361">
        <w:rPr>
          <w:rStyle w:val="rvts6"/>
          <w:rFonts w:ascii="Trebuchet MS" w:hAnsi="Trebuchet MS"/>
        </w:rPr>
        <w:t xml:space="preserve"> nr. 127/2011 </w:t>
      </w:r>
      <w:proofErr w:type="spellStart"/>
      <w:r w:rsidRPr="004A5361">
        <w:rPr>
          <w:rStyle w:val="rvts6"/>
          <w:rFonts w:ascii="Trebuchet MS" w:hAnsi="Trebuchet MS"/>
        </w:rPr>
        <w:t>şi</w:t>
      </w:r>
      <w:proofErr w:type="spellEnd"/>
      <w:r w:rsidRPr="004A5361">
        <w:rPr>
          <w:rStyle w:val="rvts6"/>
          <w:rFonts w:ascii="Trebuchet MS" w:hAnsi="Trebuchet MS"/>
        </w:rPr>
        <w:t xml:space="preserve"> ale </w:t>
      </w:r>
      <w:hyperlink r:id="rId9" w:history="1">
        <w:r w:rsidRPr="004A5361">
          <w:rPr>
            <w:rStyle w:val="Hyperlink"/>
            <w:rFonts w:ascii="Trebuchet MS" w:hAnsi="Trebuchet MS"/>
          </w:rPr>
          <w:t>art. 48</w:t>
        </w:r>
      </w:hyperlink>
      <w:r w:rsidRPr="004A5361">
        <w:rPr>
          <w:rStyle w:val="rvts6"/>
          <w:rFonts w:ascii="Trebuchet MS" w:hAnsi="Trebuchet MS"/>
        </w:rPr>
        <w:t xml:space="preserve"> din </w:t>
      </w:r>
      <w:proofErr w:type="spellStart"/>
      <w:r w:rsidRPr="004A5361">
        <w:rPr>
          <w:rStyle w:val="rvts6"/>
          <w:rFonts w:ascii="Trebuchet MS" w:hAnsi="Trebuchet MS"/>
        </w:rPr>
        <w:t>Legea</w:t>
      </w:r>
      <w:proofErr w:type="spellEnd"/>
      <w:r w:rsidRPr="004A5361">
        <w:rPr>
          <w:rStyle w:val="rvts6"/>
          <w:rFonts w:ascii="Trebuchet MS" w:hAnsi="Trebuchet MS"/>
        </w:rPr>
        <w:t xml:space="preserve"> nr. 312/2004 </w:t>
      </w:r>
      <w:proofErr w:type="spellStart"/>
      <w:r w:rsidRPr="004A5361">
        <w:rPr>
          <w:rStyle w:val="rvts6"/>
          <w:rFonts w:ascii="Trebuchet MS" w:hAnsi="Trebuchet MS"/>
        </w:rPr>
        <w:t>privind</w:t>
      </w:r>
      <w:proofErr w:type="spellEnd"/>
      <w:r w:rsidRPr="004A5361">
        <w:rPr>
          <w:rStyle w:val="rvts6"/>
          <w:rFonts w:ascii="Trebuchet MS" w:hAnsi="Trebuchet MS"/>
        </w:rPr>
        <w:t xml:space="preserve"> </w:t>
      </w:r>
      <w:proofErr w:type="spellStart"/>
      <w:r w:rsidRPr="004A5361">
        <w:rPr>
          <w:rStyle w:val="rvts6"/>
          <w:rFonts w:ascii="Trebuchet MS" w:hAnsi="Trebuchet MS"/>
        </w:rPr>
        <w:t>Statutul</w:t>
      </w:r>
      <w:proofErr w:type="spellEnd"/>
      <w:r w:rsidRPr="004A5361">
        <w:rPr>
          <w:rStyle w:val="rvts6"/>
          <w:rFonts w:ascii="Trebuchet MS" w:hAnsi="Trebuchet MS"/>
        </w:rPr>
        <w:t xml:space="preserve"> </w:t>
      </w:r>
      <w:proofErr w:type="spellStart"/>
      <w:r w:rsidRPr="004A5361">
        <w:rPr>
          <w:rStyle w:val="rvts6"/>
          <w:rFonts w:ascii="Trebuchet MS" w:hAnsi="Trebuchet MS"/>
        </w:rPr>
        <w:t>Băncii</w:t>
      </w:r>
      <w:proofErr w:type="spellEnd"/>
      <w:r w:rsidRPr="004A5361">
        <w:rPr>
          <w:rStyle w:val="rvts6"/>
          <w:rFonts w:ascii="Trebuchet MS" w:hAnsi="Trebuchet MS"/>
        </w:rPr>
        <w:t xml:space="preserve"> </w:t>
      </w:r>
      <w:proofErr w:type="spellStart"/>
      <w:r w:rsidRPr="004A5361">
        <w:rPr>
          <w:rStyle w:val="rvts6"/>
          <w:rFonts w:ascii="Trebuchet MS" w:hAnsi="Trebuchet MS"/>
        </w:rPr>
        <w:t>Naţionale</w:t>
      </w:r>
      <w:proofErr w:type="spellEnd"/>
      <w:r w:rsidRPr="004A5361">
        <w:rPr>
          <w:rStyle w:val="rvts6"/>
          <w:rFonts w:ascii="Trebuchet MS" w:hAnsi="Trebuchet MS"/>
        </w:rPr>
        <w:t xml:space="preserve"> a </w:t>
      </w:r>
      <w:proofErr w:type="spellStart"/>
      <w:r w:rsidRPr="004A5361">
        <w:rPr>
          <w:rStyle w:val="rvts6"/>
          <w:rFonts w:ascii="Trebuchet MS" w:hAnsi="Trebuchet MS"/>
        </w:rPr>
        <w:t>României</w:t>
      </w:r>
      <w:proofErr w:type="spellEnd"/>
      <w:r w:rsidRPr="004A5361">
        <w:rPr>
          <w:rStyle w:val="rvts6"/>
          <w:rFonts w:ascii="Trebuchet MS" w:hAnsi="Trebuchet MS"/>
        </w:rPr>
        <w:t>,</w:t>
      </w:r>
    </w:p>
    <w:p w:rsidR="00296B95" w:rsidRPr="004A5361" w:rsidRDefault="00296B95" w:rsidP="00296B95">
      <w:pPr>
        <w:pStyle w:val="NormalWeb"/>
        <w:shd w:val="clear" w:color="auto" w:fill="FFFFFF"/>
        <w:rPr>
          <w:rFonts w:ascii="Trebuchet MS" w:hAnsi="Trebuchet MS"/>
        </w:rPr>
      </w:pPr>
    </w:p>
    <w:p w:rsidR="00296B95" w:rsidRPr="004A5361" w:rsidRDefault="00296B95" w:rsidP="00296B95">
      <w:pPr>
        <w:pStyle w:val="NormalWeb"/>
        <w:shd w:val="clear" w:color="auto" w:fill="FFFFFF"/>
        <w:rPr>
          <w:rFonts w:ascii="Trebuchet MS" w:hAnsi="Trebuchet MS"/>
        </w:rPr>
      </w:pPr>
      <w:proofErr w:type="spellStart"/>
      <w:r w:rsidRPr="004A5361">
        <w:rPr>
          <w:rStyle w:val="rvts7"/>
          <w:rFonts w:ascii="Trebuchet MS" w:hAnsi="Trebuchet MS"/>
        </w:rPr>
        <w:t>Banca</w:t>
      </w:r>
      <w:proofErr w:type="spellEnd"/>
      <w:r w:rsidRPr="004A5361">
        <w:rPr>
          <w:rStyle w:val="rvts7"/>
          <w:rFonts w:ascii="Trebuchet MS" w:hAnsi="Trebuchet MS"/>
        </w:rPr>
        <w:t xml:space="preserve"> </w:t>
      </w:r>
      <w:proofErr w:type="spellStart"/>
      <w:r w:rsidRPr="004A5361">
        <w:rPr>
          <w:rStyle w:val="rvts7"/>
          <w:rFonts w:ascii="Trebuchet MS" w:hAnsi="Trebuchet MS"/>
        </w:rPr>
        <w:t>Naţională</w:t>
      </w:r>
      <w:proofErr w:type="spellEnd"/>
      <w:r w:rsidRPr="004A5361">
        <w:rPr>
          <w:rStyle w:val="rvts7"/>
          <w:rFonts w:ascii="Trebuchet MS" w:hAnsi="Trebuchet MS"/>
        </w:rPr>
        <w:t xml:space="preserve"> a </w:t>
      </w:r>
      <w:proofErr w:type="spellStart"/>
      <w:r w:rsidRPr="004A5361">
        <w:rPr>
          <w:rStyle w:val="rvts7"/>
          <w:rFonts w:ascii="Trebuchet MS" w:hAnsi="Trebuchet MS"/>
        </w:rPr>
        <w:t>României</w:t>
      </w:r>
      <w:proofErr w:type="spellEnd"/>
      <w:r w:rsidRPr="004A5361">
        <w:rPr>
          <w:rStyle w:val="rvts7"/>
          <w:rFonts w:ascii="Trebuchet MS" w:hAnsi="Trebuchet MS"/>
        </w:rPr>
        <w:t xml:space="preserve"> </w:t>
      </w:r>
      <w:proofErr w:type="spellStart"/>
      <w:r w:rsidRPr="004A5361">
        <w:rPr>
          <w:rStyle w:val="rvts7"/>
          <w:rFonts w:ascii="Trebuchet MS" w:hAnsi="Trebuchet MS"/>
        </w:rPr>
        <w:t>emite</w:t>
      </w:r>
      <w:proofErr w:type="spellEnd"/>
      <w:r w:rsidRPr="004A5361">
        <w:rPr>
          <w:rStyle w:val="rvts7"/>
          <w:rFonts w:ascii="Trebuchet MS" w:hAnsi="Trebuchet MS"/>
        </w:rPr>
        <w:t xml:space="preserve"> </w:t>
      </w:r>
      <w:proofErr w:type="spellStart"/>
      <w:r w:rsidRPr="004A5361">
        <w:rPr>
          <w:rStyle w:val="rvts7"/>
          <w:rFonts w:ascii="Trebuchet MS" w:hAnsi="Trebuchet MS"/>
        </w:rPr>
        <w:t>prezentul</w:t>
      </w:r>
      <w:proofErr w:type="spellEnd"/>
      <w:r w:rsidRPr="004A5361">
        <w:rPr>
          <w:rStyle w:val="rvts7"/>
          <w:rFonts w:ascii="Trebuchet MS" w:hAnsi="Trebuchet MS"/>
        </w:rPr>
        <w:t xml:space="preserve"> </w:t>
      </w:r>
      <w:proofErr w:type="spellStart"/>
      <w:r w:rsidRPr="004A5361">
        <w:rPr>
          <w:rStyle w:val="rvts7"/>
          <w:rFonts w:ascii="Trebuchet MS" w:hAnsi="Trebuchet MS"/>
        </w:rPr>
        <w:t>regulament</w:t>
      </w:r>
      <w:proofErr w:type="spellEnd"/>
      <w:r w:rsidRPr="004A5361">
        <w:rPr>
          <w:rStyle w:val="rvts7"/>
          <w:rFonts w:ascii="Trebuchet MS" w:hAnsi="Trebuchet MS"/>
        </w:rPr>
        <w:t>.</w:t>
      </w:r>
    </w:p>
    <w:p w:rsidR="00296B95" w:rsidRPr="004A5361" w:rsidRDefault="00296B95" w:rsidP="00296B95">
      <w:pPr>
        <w:pStyle w:val="NormalWeb"/>
        <w:shd w:val="clear" w:color="auto" w:fill="FFFFFF"/>
        <w:rPr>
          <w:rFonts w:ascii="Trebuchet MS" w:hAnsi="Trebuchet MS"/>
        </w:rPr>
      </w:pPr>
    </w:p>
    <w:p w:rsidR="00296B95" w:rsidRPr="004A5361" w:rsidRDefault="00296B95" w:rsidP="00296B95">
      <w:pPr>
        <w:pStyle w:val="NormalWeb"/>
        <w:shd w:val="clear" w:color="auto" w:fill="FFFFFF"/>
        <w:rPr>
          <w:rFonts w:ascii="Trebuchet MS" w:hAnsi="Trebuchet MS"/>
        </w:rPr>
      </w:pPr>
      <w:bookmarkStart w:id="1" w:name="2963809"/>
      <w:bookmarkEnd w:id="1"/>
      <w:r w:rsidRPr="004A5361">
        <w:rPr>
          <w:rStyle w:val="rvts10"/>
          <w:rFonts w:ascii="Trebuchet MS" w:hAnsi="Trebuchet MS"/>
        </w:rPr>
        <w:t>Cap. I</w:t>
      </w:r>
    </w:p>
    <w:p w:rsidR="00296B95" w:rsidRPr="004A5361" w:rsidRDefault="00296B95" w:rsidP="00296B95">
      <w:pPr>
        <w:pStyle w:val="NormalWeb"/>
        <w:shd w:val="clear" w:color="auto" w:fill="FFFFFF"/>
        <w:rPr>
          <w:rFonts w:ascii="Trebuchet MS" w:hAnsi="Trebuchet MS"/>
        </w:rPr>
      </w:pPr>
      <w:proofErr w:type="spellStart"/>
      <w:r w:rsidRPr="004A5361">
        <w:rPr>
          <w:rStyle w:val="rvts10"/>
          <w:rFonts w:ascii="Trebuchet MS" w:hAnsi="Trebuchet MS"/>
        </w:rPr>
        <w:t>Domeniul</w:t>
      </w:r>
      <w:proofErr w:type="spellEnd"/>
      <w:r w:rsidRPr="004A5361">
        <w:rPr>
          <w:rStyle w:val="rvts10"/>
          <w:rFonts w:ascii="Trebuchet MS" w:hAnsi="Trebuchet MS"/>
        </w:rPr>
        <w:t xml:space="preserve"> de </w:t>
      </w:r>
      <w:proofErr w:type="spellStart"/>
      <w:r w:rsidRPr="004A5361">
        <w:rPr>
          <w:rStyle w:val="rvts10"/>
          <w:rFonts w:ascii="Trebuchet MS" w:hAnsi="Trebuchet MS"/>
        </w:rPr>
        <w:t>aplicare</w:t>
      </w:r>
      <w:proofErr w:type="spellEnd"/>
    </w:p>
    <w:p w:rsidR="00296B95" w:rsidRPr="004A5361" w:rsidRDefault="00296B95" w:rsidP="00296B95">
      <w:pPr>
        <w:pStyle w:val="NormalWeb"/>
        <w:shd w:val="clear" w:color="auto" w:fill="FFFFFF"/>
        <w:rPr>
          <w:rFonts w:ascii="Trebuchet MS" w:hAnsi="Trebuchet MS"/>
        </w:rPr>
      </w:pPr>
    </w:p>
    <w:p w:rsidR="00296B95" w:rsidRPr="004A5361" w:rsidRDefault="00296B95" w:rsidP="00296B95">
      <w:pPr>
        <w:pStyle w:val="NormalWeb"/>
        <w:shd w:val="clear" w:color="auto" w:fill="FFFFFF"/>
        <w:rPr>
          <w:rFonts w:ascii="Trebuchet MS" w:hAnsi="Trebuchet MS"/>
        </w:rPr>
      </w:pPr>
      <w:bookmarkStart w:id="2" w:name="2963810"/>
      <w:bookmarkEnd w:id="2"/>
      <w:r w:rsidRPr="004A5361">
        <w:rPr>
          <w:rStyle w:val="rvts10"/>
          <w:rFonts w:ascii="Trebuchet MS" w:hAnsi="Trebuchet MS"/>
        </w:rPr>
        <w:t xml:space="preserve">Art. 1 - </w:t>
      </w:r>
      <w:r w:rsidRPr="004A5361">
        <w:rPr>
          <w:rStyle w:val="rvts6"/>
          <w:rFonts w:ascii="Trebuchet MS" w:hAnsi="Trebuchet MS"/>
        </w:rPr>
        <w:t xml:space="preserve">(1) </w:t>
      </w:r>
      <w:proofErr w:type="spellStart"/>
      <w:r w:rsidRPr="004A5361">
        <w:rPr>
          <w:rStyle w:val="rvts6"/>
          <w:rFonts w:ascii="Trebuchet MS" w:hAnsi="Trebuchet MS"/>
        </w:rPr>
        <w:t>Prezentul</w:t>
      </w:r>
      <w:proofErr w:type="spellEnd"/>
      <w:r w:rsidRPr="004A5361">
        <w:rPr>
          <w:rStyle w:val="rvts6"/>
          <w:rFonts w:ascii="Trebuchet MS" w:hAnsi="Trebuchet MS"/>
        </w:rPr>
        <w:t xml:space="preserve"> </w:t>
      </w:r>
      <w:proofErr w:type="spellStart"/>
      <w:r w:rsidRPr="004A5361">
        <w:rPr>
          <w:rStyle w:val="rvts6"/>
          <w:rFonts w:ascii="Trebuchet MS" w:hAnsi="Trebuchet MS"/>
        </w:rPr>
        <w:t>regulament</w:t>
      </w:r>
      <w:proofErr w:type="spellEnd"/>
      <w:r w:rsidRPr="004A5361">
        <w:rPr>
          <w:rStyle w:val="rvts6"/>
          <w:rFonts w:ascii="Trebuchet MS" w:hAnsi="Trebuchet MS"/>
        </w:rPr>
        <w:t xml:space="preserve"> se </w:t>
      </w:r>
      <w:proofErr w:type="spellStart"/>
      <w:r w:rsidRPr="004A5361">
        <w:rPr>
          <w:rStyle w:val="rvts6"/>
          <w:rFonts w:ascii="Trebuchet MS" w:hAnsi="Trebuchet MS"/>
        </w:rPr>
        <w:t>aplică</w:t>
      </w:r>
      <w:proofErr w:type="spellEnd"/>
      <w:r w:rsidRPr="004A5361">
        <w:rPr>
          <w:rStyle w:val="rvts6"/>
          <w:rFonts w:ascii="Trebuchet MS" w:hAnsi="Trebuchet MS"/>
        </w:rPr>
        <w:t xml:space="preserve"> </w:t>
      </w:r>
      <w:proofErr w:type="spellStart"/>
      <w:r w:rsidRPr="004A5361">
        <w:rPr>
          <w:rStyle w:val="rvts6"/>
          <w:rFonts w:ascii="Trebuchet MS" w:hAnsi="Trebuchet MS"/>
        </w:rPr>
        <w:t>instituţiilor</w:t>
      </w:r>
      <w:proofErr w:type="spellEnd"/>
      <w:r w:rsidRPr="004A5361">
        <w:rPr>
          <w:rStyle w:val="rvts6"/>
          <w:rFonts w:ascii="Trebuchet MS" w:hAnsi="Trebuchet MS"/>
        </w:rPr>
        <w:t xml:space="preserve"> de credit </w:t>
      </w:r>
      <w:proofErr w:type="spellStart"/>
      <w:r w:rsidRPr="004A5361">
        <w:rPr>
          <w:rStyle w:val="rvts6"/>
          <w:rFonts w:ascii="Trebuchet MS" w:hAnsi="Trebuchet MS"/>
        </w:rPr>
        <w:t>persoane</w:t>
      </w:r>
      <w:proofErr w:type="spellEnd"/>
      <w:r w:rsidRPr="004A5361">
        <w:rPr>
          <w:rStyle w:val="rvts6"/>
          <w:rFonts w:ascii="Trebuchet MS" w:hAnsi="Trebuchet MS"/>
        </w:rPr>
        <w:t xml:space="preserve"> </w:t>
      </w:r>
      <w:proofErr w:type="spellStart"/>
      <w:r w:rsidRPr="004A5361">
        <w:rPr>
          <w:rStyle w:val="rvts6"/>
          <w:rFonts w:ascii="Trebuchet MS" w:hAnsi="Trebuchet MS"/>
        </w:rPr>
        <w:t>juridice</w:t>
      </w:r>
      <w:proofErr w:type="spellEnd"/>
      <w:r w:rsidRPr="004A5361">
        <w:rPr>
          <w:rStyle w:val="rvts6"/>
          <w:rFonts w:ascii="Trebuchet MS" w:hAnsi="Trebuchet MS"/>
        </w:rPr>
        <w:t xml:space="preserve"> </w:t>
      </w:r>
      <w:proofErr w:type="spellStart"/>
      <w:r w:rsidRPr="004A5361">
        <w:rPr>
          <w:rStyle w:val="rvts6"/>
          <w:rFonts w:ascii="Trebuchet MS" w:hAnsi="Trebuchet MS"/>
        </w:rPr>
        <w:t>române</w:t>
      </w:r>
      <w:proofErr w:type="spellEnd"/>
      <w:r w:rsidRPr="004A5361">
        <w:rPr>
          <w:rStyle w:val="rvts6"/>
          <w:rFonts w:ascii="Trebuchet MS" w:hAnsi="Trebuchet MS"/>
        </w:rPr>
        <w:t xml:space="preserve"> </w:t>
      </w:r>
      <w:proofErr w:type="spellStart"/>
      <w:r w:rsidRPr="004A5361">
        <w:rPr>
          <w:rStyle w:val="rvts6"/>
          <w:rFonts w:ascii="Trebuchet MS" w:hAnsi="Trebuchet MS"/>
        </w:rPr>
        <w:t>şi</w:t>
      </w:r>
      <w:proofErr w:type="spellEnd"/>
      <w:r w:rsidRPr="004A5361">
        <w:rPr>
          <w:rStyle w:val="rvts6"/>
          <w:rFonts w:ascii="Trebuchet MS" w:hAnsi="Trebuchet MS"/>
        </w:rPr>
        <w:t xml:space="preserve"> </w:t>
      </w:r>
      <w:proofErr w:type="spellStart"/>
      <w:r w:rsidRPr="004A5361">
        <w:rPr>
          <w:rStyle w:val="rvts6"/>
          <w:rFonts w:ascii="Trebuchet MS" w:hAnsi="Trebuchet MS"/>
        </w:rPr>
        <w:t>sucursalelor</w:t>
      </w:r>
      <w:proofErr w:type="spellEnd"/>
      <w:r w:rsidRPr="004A5361">
        <w:rPr>
          <w:rStyle w:val="rvts6"/>
          <w:rFonts w:ascii="Trebuchet MS" w:hAnsi="Trebuchet MS"/>
        </w:rPr>
        <w:t xml:space="preserve"> </w:t>
      </w:r>
      <w:proofErr w:type="spellStart"/>
      <w:r w:rsidRPr="004A5361">
        <w:rPr>
          <w:rStyle w:val="rvts6"/>
          <w:rFonts w:ascii="Trebuchet MS" w:hAnsi="Trebuchet MS"/>
        </w:rPr>
        <w:t>instituţiilor</w:t>
      </w:r>
      <w:proofErr w:type="spellEnd"/>
      <w:r w:rsidRPr="004A5361">
        <w:rPr>
          <w:rStyle w:val="rvts6"/>
          <w:rFonts w:ascii="Trebuchet MS" w:hAnsi="Trebuchet MS"/>
        </w:rPr>
        <w:t xml:space="preserve"> de credit </w:t>
      </w:r>
      <w:proofErr w:type="spellStart"/>
      <w:r w:rsidRPr="004A5361">
        <w:rPr>
          <w:rStyle w:val="rvts6"/>
          <w:rFonts w:ascii="Trebuchet MS" w:hAnsi="Trebuchet MS"/>
        </w:rPr>
        <w:t>persoane</w:t>
      </w:r>
      <w:proofErr w:type="spellEnd"/>
      <w:r w:rsidRPr="004A5361">
        <w:rPr>
          <w:rStyle w:val="rvts6"/>
          <w:rFonts w:ascii="Trebuchet MS" w:hAnsi="Trebuchet MS"/>
        </w:rPr>
        <w:t xml:space="preserve"> </w:t>
      </w:r>
      <w:proofErr w:type="spellStart"/>
      <w:r w:rsidRPr="004A5361">
        <w:rPr>
          <w:rStyle w:val="rvts6"/>
          <w:rFonts w:ascii="Trebuchet MS" w:hAnsi="Trebuchet MS"/>
        </w:rPr>
        <w:t>juridice</w:t>
      </w:r>
      <w:proofErr w:type="spellEnd"/>
      <w:r w:rsidRPr="004A5361">
        <w:rPr>
          <w:rStyle w:val="rvts6"/>
          <w:rFonts w:ascii="Trebuchet MS" w:hAnsi="Trebuchet MS"/>
        </w:rPr>
        <w:t xml:space="preserve"> </w:t>
      </w:r>
      <w:proofErr w:type="spellStart"/>
      <w:r w:rsidRPr="004A5361">
        <w:rPr>
          <w:rStyle w:val="rvts6"/>
          <w:rFonts w:ascii="Trebuchet MS" w:hAnsi="Trebuchet MS"/>
        </w:rPr>
        <w:t>străine</w:t>
      </w:r>
      <w:proofErr w:type="spellEnd"/>
      <w:r w:rsidRPr="004A5361">
        <w:rPr>
          <w:rStyle w:val="rvts6"/>
          <w:rFonts w:ascii="Trebuchet MS" w:hAnsi="Trebuchet MS"/>
        </w:rPr>
        <w:t xml:space="preserve">, </w:t>
      </w:r>
      <w:proofErr w:type="spellStart"/>
      <w:r w:rsidRPr="004A5361">
        <w:rPr>
          <w:rStyle w:val="rvts6"/>
          <w:rFonts w:ascii="Trebuchet MS" w:hAnsi="Trebuchet MS"/>
        </w:rPr>
        <w:t>instituţiilor</w:t>
      </w:r>
      <w:proofErr w:type="spellEnd"/>
      <w:r w:rsidRPr="004A5361">
        <w:rPr>
          <w:rStyle w:val="rvts6"/>
          <w:rFonts w:ascii="Trebuchet MS" w:hAnsi="Trebuchet MS"/>
        </w:rPr>
        <w:t xml:space="preserve"> </w:t>
      </w:r>
      <w:proofErr w:type="spellStart"/>
      <w:r w:rsidRPr="004A5361">
        <w:rPr>
          <w:rStyle w:val="rvts6"/>
          <w:rFonts w:ascii="Trebuchet MS" w:hAnsi="Trebuchet MS"/>
        </w:rPr>
        <w:t>financiare</w:t>
      </w:r>
      <w:proofErr w:type="spellEnd"/>
      <w:r w:rsidRPr="004A5361">
        <w:rPr>
          <w:rStyle w:val="rvts6"/>
          <w:rFonts w:ascii="Trebuchet MS" w:hAnsi="Trebuchet MS"/>
        </w:rPr>
        <w:t xml:space="preserve"> </w:t>
      </w:r>
      <w:proofErr w:type="spellStart"/>
      <w:r w:rsidRPr="004A5361">
        <w:rPr>
          <w:rStyle w:val="rvts6"/>
          <w:rFonts w:ascii="Trebuchet MS" w:hAnsi="Trebuchet MS"/>
        </w:rPr>
        <w:t>nebancare</w:t>
      </w:r>
      <w:proofErr w:type="spellEnd"/>
      <w:r w:rsidRPr="004A5361">
        <w:rPr>
          <w:rStyle w:val="rvts6"/>
          <w:rFonts w:ascii="Trebuchet MS" w:hAnsi="Trebuchet MS"/>
        </w:rPr>
        <w:t xml:space="preserve"> </w:t>
      </w:r>
      <w:proofErr w:type="spellStart"/>
      <w:r w:rsidRPr="004A5361">
        <w:rPr>
          <w:rStyle w:val="rvts6"/>
          <w:rFonts w:ascii="Trebuchet MS" w:hAnsi="Trebuchet MS"/>
        </w:rPr>
        <w:t>persoane</w:t>
      </w:r>
      <w:proofErr w:type="spellEnd"/>
      <w:r w:rsidRPr="004A5361">
        <w:rPr>
          <w:rStyle w:val="rvts6"/>
          <w:rFonts w:ascii="Trebuchet MS" w:hAnsi="Trebuchet MS"/>
        </w:rPr>
        <w:t xml:space="preserve"> </w:t>
      </w:r>
      <w:proofErr w:type="spellStart"/>
      <w:r w:rsidRPr="004A5361">
        <w:rPr>
          <w:rStyle w:val="rvts6"/>
          <w:rFonts w:ascii="Trebuchet MS" w:hAnsi="Trebuchet MS"/>
        </w:rPr>
        <w:t>juridice</w:t>
      </w:r>
      <w:proofErr w:type="spellEnd"/>
      <w:r w:rsidRPr="004A5361">
        <w:rPr>
          <w:rStyle w:val="rvts6"/>
          <w:rFonts w:ascii="Trebuchet MS" w:hAnsi="Trebuchet MS"/>
        </w:rPr>
        <w:t xml:space="preserve"> </w:t>
      </w:r>
      <w:proofErr w:type="spellStart"/>
      <w:r w:rsidRPr="004A5361">
        <w:rPr>
          <w:rStyle w:val="rvts6"/>
          <w:rFonts w:ascii="Trebuchet MS" w:hAnsi="Trebuchet MS"/>
        </w:rPr>
        <w:t>române</w:t>
      </w:r>
      <w:proofErr w:type="spellEnd"/>
      <w:r w:rsidRPr="004A5361">
        <w:rPr>
          <w:rStyle w:val="rvts6"/>
          <w:rFonts w:ascii="Trebuchet MS" w:hAnsi="Trebuchet MS"/>
        </w:rPr>
        <w:t xml:space="preserve"> </w:t>
      </w:r>
      <w:proofErr w:type="spellStart"/>
      <w:r w:rsidRPr="004A5361">
        <w:rPr>
          <w:rStyle w:val="rvts6"/>
          <w:rFonts w:ascii="Trebuchet MS" w:hAnsi="Trebuchet MS"/>
        </w:rPr>
        <w:t>şi</w:t>
      </w:r>
      <w:proofErr w:type="spellEnd"/>
      <w:r w:rsidRPr="004A5361">
        <w:rPr>
          <w:rStyle w:val="rvts6"/>
          <w:rFonts w:ascii="Trebuchet MS" w:hAnsi="Trebuchet MS"/>
        </w:rPr>
        <w:t xml:space="preserve"> </w:t>
      </w:r>
      <w:proofErr w:type="spellStart"/>
      <w:r w:rsidRPr="004A5361">
        <w:rPr>
          <w:rStyle w:val="rvts6"/>
          <w:rFonts w:ascii="Trebuchet MS" w:hAnsi="Trebuchet MS"/>
        </w:rPr>
        <w:t>sucursalelor</w:t>
      </w:r>
      <w:proofErr w:type="spellEnd"/>
      <w:r w:rsidRPr="004A5361">
        <w:rPr>
          <w:rStyle w:val="rvts6"/>
          <w:rFonts w:ascii="Trebuchet MS" w:hAnsi="Trebuchet MS"/>
        </w:rPr>
        <w:t xml:space="preserve"> </w:t>
      </w:r>
      <w:proofErr w:type="spellStart"/>
      <w:r w:rsidRPr="004A5361">
        <w:rPr>
          <w:rStyle w:val="rvts6"/>
          <w:rFonts w:ascii="Trebuchet MS" w:hAnsi="Trebuchet MS"/>
        </w:rPr>
        <w:t>instituţiilor</w:t>
      </w:r>
      <w:proofErr w:type="spellEnd"/>
      <w:r w:rsidRPr="004A5361">
        <w:rPr>
          <w:rStyle w:val="rvts6"/>
          <w:rFonts w:ascii="Trebuchet MS" w:hAnsi="Trebuchet MS"/>
        </w:rPr>
        <w:t xml:space="preserve"> </w:t>
      </w:r>
      <w:proofErr w:type="spellStart"/>
      <w:r w:rsidRPr="004A5361">
        <w:rPr>
          <w:rStyle w:val="rvts6"/>
          <w:rFonts w:ascii="Trebuchet MS" w:hAnsi="Trebuchet MS"/>
        </w:rPr>
        <w:t>financiare</w:t>
      </w:r>
      <w:proofErr w:type="spellEnd"/>
      <w:r w:rsidRPr="004A5361">
        <w:rPr>
          <w:rStyle w:val="rvts6"/>
          <w:rFonts w:ascii="Trebuchet MS" w:hAnsi="Trebuchet MS"/>
        </w:rPr>
        <w:t xml:space="preserve"> </w:t>
      </w:r>
      <w:proofErr w:type="spellStart"/>
      <w:r w:rsidRPr="004A5361">
        <w:rPr>
          <w:rStyle w:val="rvts6"/>
          <w:rFonts w:ascii="Trebuchet MS" w:hAnsi="Trebuchet MS"/>
        </w:rPr>
        <w:t>străine</w:t>
      </w:r>
      <w:proofErr w:type="spellEnd"/>
      <w:r w:rsidRPr="004A5361">
        <w:rPr>
          <w:rStyle w:val="rvts6"/>
          <w:rFonts w:ascii="Trebuchet MS" w:hAnsi="Trebuchet MS"/>
        </w:rPr>
        <w:t xml:space="preserve">, </w:t>
      </w:r>
      <w:proofErr w:type="spellStart"/>
      <w:r w:rsidRPr="004A5361">
        <w:rPr>
          <w:rStyle w:val="rvts6"/>
          <w:rFonts w:ascii="Trebuchet MS" w:hAnsi="Trebuchet MS"/>
        </w:rPr>
        <w:t>înscrise</w:t>
      </w:r>
      <w:proofErr w:type="spellEnd"/>
      <w:r w:rsidRPr="004A5361">
        <w:rPr>
          <w:rStyle w:val="rvts6"/>
          <w:rFonts w:ascii="Trebuchet MS" w:hAnsi="Trebuchet MS"/>
        </w:rPr>
        <w:t xml:space="preserve"> </w:t>
      </w:r>
      <w:proofErr w:type="spellStart"/>
      <w:r w:rsidRPr="004A5361">
        <w:rPr>
          <w:rStyle w:val="rvts6"/>
          <w:rFonts w:ascii="Trebuchet MS" w:hAnsi="Trebuchet MS"/>
        </w:rPr>
        <w:t>în</w:t>
      </w:r>
      <w:proofErr w:type="spellEnd"/>
      <w:r w:rsidRPr="004A5361">
        <w:rPr>
          <w:rStyle w:val="rvts6"/>
          <w:rFonts w:ascii="Trebuchet MS" w:hAnsi="Trebuchet MS"/>
        </w:rPr>
        <w:t xml:space="preserve"> </w:t>
      </w:r>
      <w:proofErr w:type="spellStart"/>
      <w:r w:rsidRPr="004A5361">
        <w:rPr>
          <w:rStyle w:val="rvts6"/>
          <w:rFonts w:ascii="Trebuchet MS" w:hAnsi="Trebuchet MS"/>
        </w:rPr>
        <w:t>Registrul</w:t>
      </w:r>
      <w:proofErr w:type="spellEnd"/>
      <w:r w:rsidRPr="004A5361">
        <w:rPr>
          <w:rStyle w:val="rvts6"/>
          <w:rFonts w:ascii="Trebuchet MS" w:hAnsi="Trebuchet MS"/>
        </w:rPr>
        <w:t xml:space="preserve"> special, </w:t>
      </w:r>
      <w:proofErr w:type="spellStart"/>
      <w:r w:rsidRPr="004A5361">
        <w:rPr>
          <w:rStyle w:val="rvts6"/>
          <w:rFonts w:ascii="Trebuchet MS" w:hAnsi="Trebuchet MS"/>
        </w:rPr>
        <w:t>instituţiilor</w:t>
      </w:r>
      <w:proofErr w:type="spellEnd"/>
      <w:r w:rsidRPr="004A5361">
        <w:rPr>
          <w:rStyle w:val="rvts6"/>
          <w:rFonts w:ascii="Trebuchet MS" w:hAnsi="Trebuchet MS"/>
        </w:rPr>
        <w:t xml:space="preserve"> de </w:t>
      </w:r>
      <w:proofErr w:type="spellStart"/>
      <w:r w:rsidRPr="004A5361">
        <w:rPr>
          <w:rStyle w:val="rvts6"/>
          <w:rFonts w:ascii="Trebuchet MS" w:hAnsi="Trebuchet MS"/>
        </w:rPr>
        <w:t>plată</w:t>
      </w:r>
      <w:proofErr w:type="spellEnd"/>
      <w:r w:rsidRPr="004A5361">
        <w:rPr>
          <w:rStyle w:val="rvts6"/>
          <w:rFonts w:ascii="Trebuchet MS" w:hAnsi="Trebuchet MS"/>
        </w:rPr>
        <w:t xml:space="preserve"> </w:t>
      </w:r>
      <w:proofErr w:type="spellStart"/>
      <w:r w:rsidRPr="004A5361">
        <w:rPr>
          <w:rStyle w:val="rvts6"/>
          <w:rFonts w:ascii="Trebuchet MS" w:hAnsi="Trebuchet MS"/>
        </w:rPr>
        <w:t>persoane</w:t>
      </w:r>
      <w:proofErr w:type="spellEnd"/>
      <w:r w:rsidRPr="004A5361">
        <w:rPr>
          <w:rStyle w:val="rvts6"/>
          <w:rFonts w:ascii="Trebuchet MS" w:hAnsi="Trebuchet MS"/>
        </w:rPr>
        <w:t xml:space="preserve"> </w:t>
      </w:r>
      <w:proofErr w:type="spellStart"/>
      <w:r w:rsidRPr="004A5361">
        <w:rPr>
          <w:rStyle w:val="rvts6"/>
          <w:rFonts w:ascii="Trebuchet MS" w:hAnsi="Trebuchet MS"/>
        </w:rPr>
        <w:t>juridice</w:t>
      </w:r>
      <w:proofErr w:type="spellEnd"/>
      <w:r w:rsidRPr="004A5361">
        <w:rPr>
          <w:rStyle w:val="rvts6"/>
          <w:rFonts w:ascii="Trebuchet MS" w:hAnsi="Trebuchet MS"/>
        </w:rPr>
        <w:t xml:space="preserve"> </w:t>
      </w:r>
      <w:proofErr w:type="spellStart"/>
      <w:r w:rsidRPr="004A5361">
        <w:rPr>
          <w:rStyle w:val="rvts6"/>
          <w:rFonts w:ascii="Trebuchet MS" w:hAnsi="Trebuchet MS"/>
        </w:rPr>
        <w:t>române</w:t>
      </w:r>
      <w:proofErr w:type="spellEnd"/>
      <w:r w:rsidRPr="004A5361">
        <w:rPr>
          <w:rStyle w:val="rvts6"/>
          <w:rFonts w:ascii="Trebuchet MS" w:hAnsi="Trebuchet MS"/>
        </w:rPr>
        <w:t xml:space="preserve"> care </w:t>
      </w:r>
      <w:proofErr w:type="spellStart"/>
      <w:r w:rsidRPr="004A5361">
        <w:rPr>
          <w:rStyle w:val="rvts6"/>
          <w:rFonts w:ascii="Trebuchet MS" w:hAnsi="Trebuchet MS"/>
        </w:rPr>
        <w:t>înregistrează</w:t>
      </w:r>
      <w:proofErr w:type="spellEnd"/>
      <w:r w:rsidRPr="004A5361">
        <w:rPr>
          <w:rStyle w:val="rvts6"/>
          <w:rFonts w:ascii="Trebuchet MS" w:hAnsi="Trebuchet MS"/>
        </w:rPr>
        <w:t xml:space="preserve"> un </w:t>
      </w:r>
      <w:proofErr w:type="spellStart"/>
      <w:r w:rsidRPr="004A5361">
        <w:rPr>
          <w:rStyle w:val="rvts6"/>
          <w:rFonts w:ascii="Trebuchet MS" w:hAnsi="Trebuchet MS"/>
        </w:rPr>
        <w:t>nivel</w:t>
      </w:r>
      <w:proofErr w:type="spellEnd"/>
      <w:r w:rsidRPr="004A5361">
        <w:rPr>
          <w:rStyle w:val="rvts6"/>
          <w:rFonts w:ascii="Trebuchet MS" w:hAnsi="Trebuchet MS"/>
        </w:rPr>
        <w:t xml:space="preserve"> </w:t>
      </w:r>
      <w:proofErr w:type="spellStart"/>
      <w:r w:rsidRPr="004A5361">
        <w:rPr>
          <w:rStyle w:val="rvts6"/>
          <w:rFonts w:ascii="Trebuchet MS" w:hAnsi="Trebuchet MS"/>
        </w:rPr>
        <w:t>semnificativ</w:t>
      </w:r>
      <w:proofErr w:type="spellEnd"/>
      <w:r w:rsidRPr="004A5361">
        <w:rPr>
          <w:rStyle w:val="rvts6"/>
          <w:rFonts w:ascii="Trebuchet MS" w:hAnsi="Trebuchet MS"/>
        </w:rPr>
        <w:t xml:space="preserve"> al </w:t>
      </w:r>
      <w:proofErr w:type="spellStart"/>
      <w:r w:rsidRPr="004A5361">
        <w:rPr>
          <w:rStyle w:val="rvts6"/>
          <w:rFonts w:ascii="Trebuchet MS" w:hAnsi="Trebuchet MS"/>
        </w:rPr>
        <w:t>activităţii</w:t>
      </w:r>
      <w:proofErr w:type="spellEnd"/>
      <w:r w:rsidRPr="004A5361">
        <w:rPr>
          <w:rStyle w:val="rvts6"/>
          <w:rFonts w:ascii="Trebuchet MS" w:hAnsi="Trebuchet MS"/>
        </w:rPr>
        <w:t xml:space="preserve"> de </w:t>
      </w:r>
      <w:proofErr w:type="spellStart"/>
      <w:r w:rsidRPr="004A5361">
        <w:rPr>
          <w:rStyle w:val="rvts6"/>
          <w:rFonts w:ascii="Trebuchet MS" w:hAnsi="Trebuchet MS"/>
        </w:rPr>
        <w:t>creditare</w:t>
      </w:r>
      <w:proofErr w:type="spellEnd"/>
      <w:r w:rsidRPr="004A5361">
        <w:rPr>
          <w:rStyle w:val="rvts6"/>
          <w:rFonts w:ascii="Trebuchet MS" w:hAnsi="Trebuchet MS"/>
        </w:rPr>
        <w:t xml:space="preserve"> </w:t>
      </w:r>
      <w:proofErr w:type="spellStart"/>
      <w:r w:rsidRPr="004A5361">
        <w:rPr>
          <w:rStyle w:val="rvts6"/>
          <w:rFonts w:ascii="Trebuchet MS" w:hAnsi="Trebuchet MS"/>
        </w:rPr>
        <w:t>potrivit</w:t>
      </w:r>
      <w:proofErr w:type="spellEnd"/>
      <w:r w:rsidRPr="004A5361">
        <w:rPr>
          <w:rStyle w:val="rvts6"/>
          <w:rFonts w:ascii="Trebuchet MS" w:hAnsi="Trebuchet MS"/>
        </w:rPr>
        <w:t xml:space="preserve"> </w:t>
      </w:r>
      <w:hyperlink r:id="rId10" w:history="1">
        <w:proofErr w:type="spellStart"/>
        <w:r w:rsidRPr="004A5361">
          <w:rPr>
            <w:rStyle w:val="Hyperlink"/>
            <w:rFonts w:ascii="Trebuchet MS" w:hAnsi="Trebuchet MS"/>
          </w:rPr>
          <w:t>Regulamentului</w:t>
        </w:r>
        <w:proofErr w:type="spellEnd"/>
      </w:hyperlink>
      <w:r w:rsidRPr="004A5361">
        <w:rPr>
          <w:rStyle w:val="rvts6"/>
          <w:rFonts w:ascii="Trebuchet MS" w:hAnsi="Trebuchet MS"/>
        </w:rPr>
        <w:t xml:space="preserve"> </w:t>
      </w:r>
      <w:proofErr w:type="spellStart"/>
      <w:r w:rsidRPr="004A5361">
        <w:rPr>
          <w:rStyle w:val="rvts6"/>
          <w:rFonts w:ascii="Trebuchet MS" w:hAnsi="Trebuchet MS"/>
        </w:rPr>
        <w:t>Băncii</w:t>
      </w:r>
      <w:proofErr w:type="spellEnd"/>
      <w:r w:rsidRPr="004A5361">
        <w:rPr>
          <w:rStyle w:val="rvts6"/>
          <w:rFonts w:ascii="Trebuchet MS" w:hAnsi="Trebuchet MS"/>
        </w:rPr>
        <w:t xml:space="preserve"> </w:t>
      </w:r>
      <w:proofErr w:type="spellStart"/>
      <w:r w:rsidRPr="004A5361">
        <w:rPr>
          <w:rStyle w:val="rvts6"/>
          <w:rFonts w:ascii="Trebuchet MS" w:hAnsi="Trebuchet MS"/>
        </w:rPr>
        <w:t>Naţionale</w:t>
      </w:r>
      <w:proofErr w:type="spellEnd"/>
      <w:r w:rsidRPr="004A5361">
        <w:rPr>
          <w:rStyle w:val="rvts6"/>
          <w:rFonts w:ascii="Trebuchet MS" w:hAnsi="Trebuchet MS"/>
        </w:rPr>
        <w:t xml:space="preserve"> a </w:t>
      </w:r>
      <w:proofErr w:type="spellStart"/>
      <w:r w:rsidRPr="004A5361">
        <w:rPr>
          <w:rStyle w:val="rvts6"/>
          <w:rFonts w:ascii="Trebuchet MS" w:hAnsi="Trebuchet MS"/>
        </w:rPr>
        <w:t>României</w:t>
      </w:r>
      <w:proofErr w:type="spellEnd"/>
      <w:r w:rsidRPr="004A5361">
        <w:rPr>
          <w:rStyle w:val="rvts6"/>
          <w:rFonts w:ascii="Trebuchet MS" w:hAnsi="Trebuchet MS"/>
        </w:rPr>
        <w:t xml:space="preserve"> nr. 21/2009 </w:t>
      </w:r>
      <w:proofErr w:type="spellStart"/>
      <w:r w:rsidRPr="004A5361">
        <w:rPr>
          <w:rStyle w:val="rvts6"/>
          <w:rFonts w:ascii="Trebuchet MS" w:hAnsi="Trebuchet MS"/>
        </w:rPr>
        <w:t>privind</w:t>
      </w:r>
      <w:proofErr w:type="spellEnd"/>
      <w:r w:rsidRPr="004A5361">
        <w:rPr>
          <w:rStyle w:val="rvts6"/>
          <w:rFonts w:ascii="Trebuchet MS" w:hAnsi="Trebuchet MS"/>
        </w:rPr>
        <w:t xml:space="preserve"> </w:t>
      </w:r>
      <w:proofErr w:type="spellStart"/>
      <w:r w:rsidRPr="004A5361">
        <w:rPr>
          <w:rStyle w:val="rvts6"/>
          <w:rFonts w:ascii="Trebuchet MS" w:hAnsi="Trebuchet MS"/>
        </w:rPr>
        <w:t>instituţiile</w:t>
      </w:r>
      <w:proofErr w:type="spellEnd"/>
      <w:r w:rsidRPr="004A5361">
        <w:rPr>
          <w:rStyle w:val="rvts6"/>
          <w:rFonts w:ascii="Trebuchet MS" w:hAnsi="Trebuchet MS"/>
        </w:rPr>
        <w:t xml:space="preserve"> de </w:t>
      </w:r>
      <w:proofErr w:type="spellStart"/>
      <w:r w:rsidRPr="004A5361">
        <w:rPr>
          <w:rStyle w:val="rvts6"/>
          <w:rFonts w:ascii="Trebuchet MS" w:hAnsi="Trebuchet MS"/>
        </w:rPr>
        <w:t>plată</w:t>
      </w:r>
      <w:proofErr w:type="spellEnd"/>
      <w:r w:rsidRPr="004A5361">
        <w:rPr>
          <w:rStyle w:val="rvts6"/>
          <w:rFonts w:ascii="Trebuchet MS" w:hAnsi="Trebuchet MS"/>
        </w:rPr>
        <w:t xml:space="preserve">, cu </w:t>
      </w:r>
      <w:proofErr w:type="spellStart"/>
      <w:r w:rsidRPr="004A5361">
        <w:rPr>
          <w:rStyle w:val="rvts6"/>
          <w:rFonts w:ascii="Trebuchet MS" w:hAnsi="Trebuchet MS"/>
        </w:rPr>
        <w:t>modificările</w:t>
      </w:r>
      <w:proofErr w:type="spellEnd"/>
      <w:r w:rsidRPr="004A5361">
        <w:rPr>
          <w:rStyle w:val="rvts6"/>
          <w:rFonts w:ascii="Trebuchet MS" w:hAnsi="Trebuchet MS"/>
        </w:rPr>
        <w:t xml:space="preserve"> </w:t>
      </w:r>
      <w:proofErr w:type="spellStart"/>
      <w:r w:rsidRPr="004A5361">
        <w:rPr>
          <w:rStyle w:val="rvts6"/>
          <w:rFonts w:ascii="Trebuchet MS" w:hAnsi="Trebuchet MS"/>
        </w:rPr>
        <w:t>şi</w:t>
      </w:r>
      <w:proofErr w:type="spellEnd"/>
      <w:r w:rsidRPr="004A5361">
        <w:rPr>
          <w:rStyle w:val="rvts6"/>
          <w:rFonts w:ascii="Trebuchet MS" w:hAnsi="Trebuchet MS"/>
        </w:rPr>
        <w:t xml:space="preserve"> </w:t>
      </w:r>
      <w:proofErr w:type="spellStart"/>
      <w:r w:rsidRPr="004A5361">
        <w:rPr>
          <w:rStyle w:val="rvts6"/>
          <w:rFonts w:ascii="Trebuchet MS" w:hAnsi="Trebuchet MS"/>
        </w:rPr>
        <w:t>completările</w:t>
      </w:r>
      <w:proofErr w:type="spellEnd"/>
      <w:r w:rsidRPr="004A5361">
        <w:rPr>
          <w:rStyle w:val="rvts6"/>
          <w:rFonts w:ascii="Trebuchet MS" w:hAnsi="Trebuchet MS"/>
        </w:rPr>
        <w:t xml:space="preserve"> </w:t>
      </w:r>
      <w:proofErr w:type="spellStart"/>
      <w:r w:rsidRPr="004A5361">
        <w:rPr>
          <w:rStyle w:val="rvts6"/>
          <w:rFonts w:ascii="Trebuchet MS" w:hAnsi="Trebuchet MS"/>
        </w:rPr>
        <w:t>ulterioare</w:t>
      </w:r>
      <w:proofErr w:type="spellEnd"/>
      <w:r w:rsidRPr="004A5361">
        <w:rPr>
          <w:rStyle w:val="rvts6"/>
          <w:rFonts w:ascii="Trebuchet MS" w:hAnsi="Trebuchet MS"/>
        </w:rPr>
        <w:t xml:space="preserve">, </w:t>
      </w:r>
      <w:proofErr w:type="spellStart"/>
      <w:r w:rsidRPr="004A5361">
        <w:rPr>
          <w:rStyle w:val="rvts6"/>
          <w:rFonts w:ascii="Trebuchet MS" w:hAnsi="Trebuchet MS"/>
        </w:rPr>
        <w:t>precum</w:t>
      </w:r>
      <w:proofErr w:type="spellEnd"/>
      <w:r w:rsidRPr="004A5361">
        <w:rPr>
          <w:rStyle w:val="rvts6"/>
          <w:rFonts w:ascii="Trebuchet MS" w:hAnsi="Trebuchet MS"/>
        </w:rPr>
        <w:t xml:space="preserve"> </w:t>
      </w:r>
      <w:proofErr w:type="spellStart"/>
      <w:r w:rsidRPr="004A5361">
        <w:rPr>
          <w:rStyle w:val="rvts6"/>
          <w:rFonts w:ascii="Trebuchet MS" w:hAnsi="Trebuchet MS"/>
        </w:rPr>
        <w:t>şi</w:t>
      </w:r>
      <w:proofErr w:type="spellEnd"/>
      <w:r w:rsidRPr="004A5361">
        <w:rPr>
          <w:rStyle w:val="rvts6"/>
          <w:rFonts w:ascii="Trebuchet MS" w:hAnsi="Trebuchet MS"/>
        </w:rPr>
        <w:t xml:space="preserve"> </w:t>
      </w:r>
      <w:proofErr w:type="spellStart"/>
      <w:r w:rsidRPr="004A5361">
        <w:rPr>
          <w:rStyle w:val="rvts6"/>
          <w:rFonts w:ascii="Trebuchet MS" w:hAnsi="Trebuchet MS"/>
        </w:rPr>
        <w:t>instituţiilor</w:t>
      </w:r>
      <w:proofErr w:type="spellEnd"/>
      <w:r w:rsidRPr="004A5361">
        <w:rPr>
          <w:rStyle w:val="rvts6"/>
          <w:rFonts w:ascii="Trebuchet MS" w:hAnsi="Trebuchet MS"/>
        </w:rPr>
        <w:t xml:space="preserve"> </w:t>
      </w:r>
      <w:proofErr w:type="spellStart"/>
      <w:r w:rsidRPr="004A5361">
        <w:rPr>
          <w:rStyle w:val="rvts6"/>
          <w:rFonts w:ascii="Trebuchet MS" w:hAnsi="Trebuchet MS"/>
        </w:rPr>
        <w:t>emitente</w:t>
      </w:r>
      <w:proofErr w:type="spellEnd"/>
      <w:r w:rsidRPr="004A5361">
        <w:rPr>
          <w:rStyle w:val="rvts6"/>
          <w:rFonts w:ascii="Trebuchet MS" w:hAnsi="Trebuchet MS"/>
        </w:rPr>
        <w:t xml:space="preserve"> de </w:t>
      </w:r>
      <w:proofErr w:type="spellStart"/>
      <w:r w:rsidRPr="004A5361">
        <w:rPr>
          <w:rStyle w:val="rvts6"/>
          <w:rFonts w:ascii="Trebuchet MS" w:hAnsi="Trebuchet MS"/>
        </w:rPr>
        <w:t>monedă</w:t>
      </w:r>
      <w:proofErr w:type="spellEnd"/>
      <w:r w:rsidRPr="004A5361">
        <w:rPr>
          <w:rStyle w:val="rvts6"/>
          <w:rFonts w:ascii="Trebuchet MS" w:hAnsi="Trebuchet MS"/>
        </w:rPr>
        <w:t xml:space="preserve"> </w:t>
      </w:r>
      <w:proofErr w:type="spellStart"/>
      <w:r w:rsidRPr="004A5361">
        <w:rPr>
          <w:rStyle w:val="rvts6"/>
          <w:rFonts w:ascii="Trebuchet MS" w:hAnsi="Trebuchet MS"/>
        </w:rPr>
        <w:t>electronică</w:t>
      </w:r>
      <w:proofErr w:type="spellEnd"/>
      <w:r w:rsidRPr="004A5361">
        <w:rPr>
          <w:rStyle w:val="rvts6"/>
          <w:rFonts w:ascii="Trebuchet MS" w:hAnsi="Trebuchet MS"/>
        </w:rPr>
        <w:t xml:space="preserve"> </w:t>
      </w:r>
      <w:proofErr w:type="spellStart"/>
      <w:r w:rsidRPr="004A5361">
        <w:rPr>
          <w:rStyle w:val="rvts6"/>
          <w:rFonts w:ascii="Trebuchet MS" w:hAnsi="Trebuchet MS"/>
        </w:rPr>
        <w:t>persoane</w:t>
      </w:r>
      <w:proofErr w:type="spellEnd"/>
      <w:r w:rsidRPr="004A5361">
        <w:rPr>
          <w:rStyle w:val="rvts6"/>
          <w:rFonts w:ascii="Trebuchet MS" w:hAnsi="Trebuchet MS"/>
        </w:rPr>
        <w:t xml:space="preserve"> </w:t>
      </w:r>
      <w:proofErr w:type="spellStart"/>
      <w:r w:rsidRPr="004A5361">
        <w:rPr>
          <w:rStyle w:val="rvts6"/>
          <w:rFonts w:ascii="Trebuchet MS" w:hAnsi="Trebuchet MS"/>
        </w:rPr>
        <w:t>juridice</w:t>
      </w:r>
      <w:proofErr w:type="spellEnd"/>
      <w:r w:rsidRPr="004A5361">
        <w:rPr>
          <w:rStyle w:val="rvts6"/>
          <w:rFonts w:ascii="Trebuchet MS" w:hAnsi="Trebuchet MS"/>
        </w:rPr>
        <w:t xml:space="preserve"> </w:t>
      </w:r>
      <w:proofErr w:type="spellStart"/>
      <w:r w:rsidRPr="004A5361">
        <w:rPr>
          <w:rStyle w:val="rvts6"/>
          <w:rFonts w:ascii="Trebuchet MS" w:hAnsi="Trebuchet MS"/>
        </w:rPr>
        <w:t>române</w:t>
      </w:r>
      <w:proofErr w:type="spellEnd"/>
      <w:r w:rsidRPr="004A5361">
        <w:rPr>
          <w:rStyle w:val="rvts6"/>
          <w:rFonts w:ascii="Trebuchet MS" w:hAnsi="Trebuchet MS"/>
        </w:rPr>
        <w:t xml:space="preserve"> care </w:t>
      </w:r>
      <w:proofErr w:type="spellStart"/>
      <w:r w:rsidRPr="004A5361">
        <w:rPr>
          <w:rStyle w:val="rvts6"/>
          <w:rFonts w:ascii="Trebuchet MS" w:hAnsi="Trebuchet MS"/>
        </w:rPr>
        <w:t>înregistrează</w:t>
      </w:r>
      <w:proofErr w:type="spellEnd"/>
      <w:r w:rsidRPr="004A5361">
        <w:rPr>
          <w:rStyle w:val="rvts6"/>
          <w:rFonts w:ascii="Trebuchet MS" w:hAnsi="Trebuchet MS"/>
        </w:rPr>
        <w:t xml:space="preserve"> un </w:t>
      </w:r>
      <w:proofErr w:type="spellStart"/>
      <w:r w:rsidRPr="004A5361">
        <w:rPr>
          <w:rStyle w:val="rvts6"/>
          <w:rFonts w:ascii="Trebuchet MS" w:hAnsi="Trebuchet MS"/>
        </w:rPr>
        <w:t>nivel</w:t>
      </w:r>
      <w:proofErr w:type="spellEnd"/>
      <w:r w:rsidRPr="004A5361">
        <w:rPr>
          <w:rStyle w:val="rvts6"/>
          <w:rFonts w:ascii="Trebuchet MS" w:hAnsi="Trebuchet MS"/>
        </w:rPr>
        <w:t xml:space="preserve"> </w:t>
      </w:r>
      <w:proofErr w:type="spellStart"/>
      <w:r w:rsidRPr="004A5361">
        <w:rPr>
          <w:rStyle w:val="rvts6"/>
          <w:rFonts w:ascii="Trebuchet MS" w:hAnsi="Trebuchet MS"/>
        </w:rPr>
        <w:t>semnificativ</w:t>
      </w:r>
      <w:proofErr w:type="spellEnd"/>
      <w:r w:rsidRPr="004A5361">
        <w:rPr>
          <w:rStyle w:val="rvts6"/>
          <w:rFonts w:ascii="Trebuchet MS" w:hAnsi="Trebuchet MS"/>
        </w:rPr>
        <w:t xml:space="preserve"> al </w:t>
      </w:r>
      <w:proofErr w:type="spellStart"/>
      <w:r w:rsidRPr="004A5361">
        <w:rPr>
          <w:rStyle w:val="rvts6"/>
          <w:rFonts w:ascii="Trebuchet MS" w:hAnsi="Trebuchet MS"/>
        </w:rPr>
        <w:t>activităţii</w:t>
      </w:r>
      <w:proofErr w:type="spellEnd"/>
      <w:r w:rsidRPr="004A5361">
        <w:rPr>
          <w:rStyle w:val="rvts6"/>
          <w:rFonts w:ascii="Trebuchet MS" w:hAnsi="Trebuchet MS"/>
        </w:rPr>
        <w:t xml:space="preserve"> de </w:t>
      </w:r>
      <w:proofErr w:type="spellStart"/>
      <w:r w:rsidRPr="004A5361">
        <w:rPr>
          <w:rStyle w:val="rvts6"/>
          <w:rFonts w:ascii="Trebuchet MS" w:hAnsi="Trebuchet MS"/>
        </w:rPr>
        <w:t>creditare</w:t>
      </w:r>
      <w:proofErr w:type="spellEnd"/>
      <w:r w:rsidRPr="004A5361">
        <w:rPr>
          <w:rStyle w:val="rvts6"/>
          <w:rFonts w:ascii="Trebuchet MS" w:hAnsi="Trebuchet MS"/>
        </w:rPr>
        <w:t xml:space="preserve"> </w:t>
      </w:r>
      <w:proofErr w:type="spellStart"/>
      <w:r w:rsidRPr="004A5361">
        <w:rPr>
          <w:rStyle w:val="rvts6"/>
          <w:rFonts w:ascii="Trebuchet MS" w:hAnsi="Trebuchet MS"/>
        </w:rPr>
        <w:t>potrivit</w:t>
      </w:r>
      <w:proofErr w:type="spellEnd"/>
      <w:r w:rsidRPr="004A5361">
        <w:rPr>
          <w:rStyle w:val="rvts6"/>
          <w:rFonts w:ascii="Trebuchet MS" w:hAnsi="Trebuchet MS"/>
        </w:rPr>
        <w:t xml:space="preserve"> </w:t>
      </w:r>
      <w:hyperlink r:id="rId11" w:history="1">
        <w:proofErr w:type="spellStart"/>
        <w:r w:rsidRPr="004A5361">
          <w:rPr>
            <w:rStyle w:val="Hyperlink"/>
            <w:rFonts w:ascii="Trebuchet MS" w:hAnsi="Trebuchet MS"/>
          </w:rPr>
          <w:t>Regulamentului</w:t>
        </w:r>
        <w:proofErr w:type="spellEnd"/>
      </w:hyperlink>
      <w:r w:rsidRPr="004A5361">
        <w:rPr>
          <w:rStyle w:val="rvts6"/>
          <w:rFonts w:ascii="Trebuchet MS" w:hAnsi="Trebuchet MS"/>
        </w:rPr>
        <w:t xml:space="preserve"> </w:t>
      </w:r>
      <w:proofErr w:type="spellStart"/>
      <w:r w:rsidRPr="004A5361">
        <w:rPr>
          <w:rStyle w:val="rvts6"/>
          <w:rFonts w:ascii="Trebuchet MS" w:hAnsi="Trebuchet MS"/>
        </w:rPr>
        <w:t>Băncii</w:t>
      </w:r>
      <w:proofErr w:type="spellEnd"/>
      <w:r w:rsidRPr="004A5361">
        <w:rPr>
          <w:rStyle w:val="rvts6"/>
          <w:rFonts w:ascii="Trebuchet MS" w:hAnsi="Trebuchet MS"/>
        </w:rPr>
        <w:t xml:space="preserve"> </w:t>
      </w:r>
      <w:proofErr w:type="spellStart"/>
      <w:r w:rsidRPr="004A5361">
        <w:rPr>
          <w:rStyle w:val="rvts6"/>
          <w:rFonts w:ascii="Trebuchet MS" w:hAnsi="Trebuchet MS"/>
        </w:rPr>
        <w:t>Naţionale</w:t>
      </w:r>
      <w:proofErr w:type="spellEnd"/>
      <w:r w:rsidRPr="004A5361">
        <w:rPr>
          <w:rStyle w:val="rvts6"/>
          <w:rFonts w:ascii="Trebuchet MS" w:hAnsi="Trebuchet MS"/>
        </w:rPr>
        <w:t xml:space="preserve"> a </w:t>
      </w:r>
      <w:proofErr w:type="spellStart"/>
      <w:r w:rsidRPr="004A5361">
        <w:rPr>
          <w:rStyle w:val="rvts6"/>
          <w:rFonts w:ascii="Trebuchet MS" w:hAnsi="Trebuchet MS"/>
        </w:rPr>
        <w:t>României</w:t>
      </w:r>
      <w:proofErr w:type="spellEnd"/>
      <w:r w:rsidRPr="004A5361">
        <w:rPr>
          <w:rStyle w:val="rvts6"/>
          <w:rFonts w:ascii="Trebuchet MS" w:hAnsi="Trebuchet MS"/>
        </w:rPr>
        <w:t xml:space="preserve"> nr. 8/2011 </w:t>
      </w:r>
      <w:proofErr w:type="spellStart"/>
      <w:r w:rsidRPr="004A5361">
        <w:rPr>
          <w:rStyle w:val="rvts6"/>
          <w:rFonts w:ascii="Trebuchet MS" w:hAnsi="Trebuchet MS"/>
        </w:rPr>
        <w:t>privind</w:t>
      </w:r>
      <w:proofErr w:type="spellEnd"/>
      <w:r w:rsidRPr="004A5361">
        <w:rPr>
          <w:rStyle w:val="rvts6"/>
          <w:rFonts w:ascii="Trebuchet MS" w:hAnsi="Trebuchet MS"/>
        </w:rPr>
        <w:t xml:space="preserve"> </w:t>
      </w:r>
      <w:proofErr w:type="spellStart"/>
      <w:r w:rsidRPr="004A5361">
        <w:rPr>
          <w:rStyle w:val="rvts6"/>
          <w:rFonts w:ascii="Trebuchet MS" w:hAnsi="Trebuchet MS"/>
        </w:rPr>
        <w:t>instituţiile</w:t>
      </w:r>
      <w:proofErr w:type="spellEnd"/>
      <w:r w:rsidRPr="004A5361">
        <w:rPr>
          <w:rStyle w:val="rvts6"/>
          <w:rFonts w:ascii="Trebuchet MS" w:hAnsi="Trebuchet MS"/>
        </w:rPr>
        <w:t xml:space="preserve"> </w:t>
      </w:r>
      <w:proofErr w:type="spellStart"/>
      <w:r w:rsidRPr="004A5361">
        <w:rPr>
          <w:rStyle w:val="rvts6"/>
          <w:rFonts w:ascii="Trebuchet MS" w:hAnsi="Trebuchet MS"/>
        </w:rPr>
        <w:t>emitente</w:t>
      </w:r>
      <w:proofErr w:type="spellEnd"/>
      <w:r w:rsidRPr="004A5361">
        <w:rPr>
          <w:rStyle w:val="rvts6"/>
          <w:rFonts w:ascii="Trebuchet MS" w:hAnsi="Trebuchet MS"/>
        </w:rPr>
        <w:t xml:space="preserve"> de </w:t>
      </w:r>
      <w:proofErr w:type="spellStart"/>
      <w:r w:rsidRPr="004A5361">
        <w:rPr>
          <w:rStyle w:val="rvts6"/>
          <w:rFonts w:ascii="Trebuchet MS" w:hAnsi="Trebuchet MS"/>
        </w:rPr>
        <w:t>monedă</w:t>
      </w:r>
      <w:proofErr w:type="spellEnd"/>
      <w:r w:rsidRPr="004A5361">
        <w:rPr>
          <w:rStyle w:val="rvts6"/>
          <w:rFonts w:ascii="Trebuchet MS" w:hAnsi="Trebuchet MS"/>
        </w:rPr>
        <w:t xml:space="preserve"> </w:t>
      </w:r>
      <w:proofErr w:type="spellStart"/>
      <w:r w:rsidRPr="004A5361">
        <w:rPr>
          <w:rStyle w:val="rvts6"/>
          <w:rFonts w:ascii="Trebuchet MS" w:hAnsi="Trebuchet MS"/>
        </w:rPr>
        <w:t>electronică</w:t>
      </w:r>
      <w:proofErr w:type="spellEnd"/>
      <w:r w:rsidRPr="004A5361">
        <w:rPr>
          <w:rStyle w:val="rvts6"/>
          <w:rFonts w:ascii="Trebuchet MS" w:hAnsi="Trebuchet MS"/>
        </w:rPr>
        <w:t xml:space="preserve">, </w:t>
      </w:r>
      <w:proofErr w:type="spellStart"/>
      <w:r w:rsidRPr="004A5361">
        <w:rPr>
          <w:rStyle w:val="rvts6"/>
          <w:rFonts w:ascii="Trebuchet MS" w:hAnsi="Trebuchet MS"/>
        </w:rPr>
        <w:t>denumite</w:t>
      </w:r>
      <w:proofErr w:type="spellEnd"/>
      <w:r w:rsidRPr="004A5361">
        <w:rPr>
          <w:rStyle w:val="rvts6"/>
          <w:rFonts w:ascii="Trebuchet MS" w:hAnsi="Trebuchet MS"/>
        </w:rPr>
        <w:t xml:space="preserve"> </w:t>
      </w:r>
      <w:proofErr w:type="spellStart"/>
      <w:r w:rsidRPr="004A5361">
        <w:rPr>
          <w:rStyle w:val="rvts6"/>
          <w:rFonts w:ascii="Trebuchet MS" w:hAnsi="Trebuchet MS"/>
        </w:rPr>
        <w:t>în</w:t>
      </w:r>
      <w:proofErr w:type="spellEnd"/>
      <w:r w:rsidRPr="004A5361">
        <w:rPr>
          <w:rStyle w:val="rvts6"/>
          <w:rFonts w:ascii="Trebuchet MS" w:hAnsi="Trebuchet MS"/>
        </w:rPr>
        <w:t xml:space="preserve"> </w:t>
      </w:r>
      <w:proofErr w:type="spellStart"/>
      <w:r w:rsidRPr="004A5361">
        <w:rPr>
          <w:rStyle w:val="rvts6"/>
          <w:rFonts w:ascii="Trebuchet MS" w:hAnsi="Trebuchet MS"/>
        </w:rPr>
        <w:t>continuare</w:t>
      </w:r>
      <w:proofErr w:type="spellEnd"/>
      <w:r w:rsidRPr="004A5361">
        <w:rPr>
          <w:rStyle w:val="rvts6"/>
          <w:rFonts w:ascii="Trebuchet MS" w:hAnsi="Trebuchet MS"/>
        </w:rPr>
        <w:t xml:space="preserve"> </w:t>
      </w:r>
      <w:proofErr w:type="spellStart"/>
      <w:r w:rsidRPr="004A5361">
        <w:rPr>
          <w:rStyle w:val="rvts14"/>
          <w:rFonts w:ascii="Trebuchet MS" w:hAnsi="Trebuchet MS"/>
        </w:rPr>
        <w:t>împrumutători</w:t>
      </w:r>
      <w:proofErr w:type="spellEnd"/>
      <w:r w:rsidRPr="004A5361">
        <w:rPr>
          <w:rStyle w:val="rvts6"/>
          <w:rFonts w:ascii="Trebuchet MS" w:hAnsi="Trebuchet MS"/>
        </w:rPr>
        <w:t>,</w:t>
      </w:r>
      <w:r w:rsidRPr="004A5361">
        <w:rPr>
          <w:rStyle w:val="rvts13"/>
          <w:rFonts w:ascii="Trebuchet MS" w:hAnsi="Trebuchet MS"/>
        </w:rPr>
        <w:t xml:space="preserve"> </w:t>
      </w:r>
      <w:proofErr w:type="spellStart"/>
      <w:r w:rsidRPr="004A5361">
        <w:rPr>
          <w:rStyle w:val="rvts6"/>
          <w:rFonts w:ascii="Trebuchet MS" w:hAnsi="Trebuchet MS"/>
        </w:rPr>
        <w:t>şi</w:t>
      </w:r>
      <w:proofErr w:type="spellEnd"/>
      <w:r w:rsidRPr="004A5361">
        <w:rPr>
          <w:rStyle w:val="rvts6"/>
          <w:rFonts w:ascii="Trebuchet MS" w:hAnsi="Trebuchet MS"/>
        </w:rPr>
        <w:t xml:space="preserve"> </w:t>
      </w:r>
      <w:proofErr w:type="spellStart"/>
      <w:r w:rsidRPr="004A5361">
        <w:rPr>
          <w:rStyle w:val="rvts6"/>
          <w:rFonts w:ascii="Trebuchet MS" w:hAnsi="Trebuchet MS"/>
        </w:rPr>
        <w:t>reglementează</w:t>
      </w:r>
      <w:proofErr w:type="spellEnd"/>
      <w:r w:rsidRPr="004A5361">
        <w:rPr>
          <w:rStyle w:val="rvts6"/>
          <w:rFonts w:ascii="Trebuchet MS" w:hAnsi="Trebuchet MS"/>
        </w:rPr>
        <w:t xml:space="preserve"> </w:t>
      </w:r>
      <w:proofErr w:type="spellStart"/>
      <w:r w:rsidRPr="004A5361">
        <w:rPr>
          <w:rStyle w:val="rvts6"/>
          <w:rFonts w:ascii="Trebuchet MS" w:hAnsi="Trebuchet MS"/>
        </w:rPr>
        <w:t>condiţiile</w:t>
      </w:r>
      <w:proofErr w:type="spellEnd"/>
      <w:r w:rsidRPr="004A5361">
        <w:rPr>
          <w:rStyle w:val="rvts6"/>
          <w:rFonts w:ascii="Trebuchet MS" w:hAnsi="Trebuchet MS"/>
        </w:rPr>
        <w:t xml:space="preserve"> </w:t>
      </w:r>
      <w:proofErr w:type="spellStart"/>
      <w:r w:rsidRPr="004A5361">
        <w:rPr>
          <w:rStyle w:val="rvts6"/>
          <w:rFonts w:ascii="Trebuchet MS" w:hAnsi="Trebuchet MS"/>
        </w:rPr>
        <w:t>minime</w:t>
      </w:r>
      <w:proofErr w:type="spellEnd"/>
      <w:r w:rsidRPr="004A5361">
        <w:rPr>
          <w:rStyle w:val="rvts6"/>
          <w:rFonts w:ascii="Trebuchet MS" w:hAnsi="Trebuchet MS"/>
        </w:rPr>
        <w:t xml:space="preserve"> de </w:t>
      </w:r>
      <w:proofErr w:type="spellStart"/>
      <w:r w:rsidRPr="004A5361">
        <w:rPr>
          <w:rStyle w:val="rvts6"/>
          <w:rFonts w:ascii="Trebuchet MS" w:hAnsi="Trebuchet MS"/>
        </w:rPr>
        <w:t>acordare</w:t>
      </w:r>
      <w:proofErr w:type="spellEnd"/>
      <w:r w:rsidRPr="004A5361">
        <w:rPr>
          <w:rStyle w:val="rvts6"/>
          <w:rFonts w:ascii="Trebuchet MS" w:hAnsi="Trebuchet MS"/>
        </w:rPr>
        <w:t xml:space="preserve"> </w:t>
      </w:r>
      <w:proofErr w:type="spellStart"/>
      <w:r w:rsidRPr="004A5361">
        <w:rPr>
          <w:rStyle w:val="rvts6"/>
          <w:rFonts w:ascii="Trebuchet MS" w:hAnsi="Trebuchet MS"/>
        </w:rPr>
        <w:t>şi</w:t>
      </w:r>
      <w:proofErr w:type="spellEnd"/>
      <w:r w:rsidRPr="004A5361">
        <w:rPr>
          <w:rStyle w:val="rvts6"/>
          <w:rFonts w:ascii="Trebuchet MS" w:hAnsi="Trebuchet MS"/>
        </w:rPr>
        <w:t xml:space="preserve"> </w:t>
      </w:r>
      <w:proofErr w:type="spellStart"/>
      <w:r w:rsidRPr="004A5361">
        <w:rPr>
          <w:rStyle w:val="rvts6"/>
          <w:rFonts w:ascii="Trebuchet MS" w:hAnsi="Trebuchet MS"/>
        </w:rPr>
        <w:t>derulare</w:t>
      </w:r>
      <w:proofErr w:type="spellEnd"/>
      <w:r w:rsidRPr="004A5361">
        <w:rPr>
          <w:rStyle w:val="rvts6"/>
          <w:rFonts w:ascii="Trebuchet MS" w:hAnsi="Trebuchet MS"/>
        </w:rPr>
        <w:t xml:space="preserve"> a </w:t>
      </w:r>
      <w:proofErr w:type="spellStart"/>
      <w:r w:rsidRPr="004A5361">
        <w:rPr>
          <w:rStyle w:val="rvts6"/>
          <w:rFonts w:ascii="Trebuchet MS" w:hAnsi="Trebuchet MS"/>
        </w:rPr>
        <w:t>creditelor</w:t>
      </w:r>
      <w:proofErr w:type="spellEnd"/>
      <w:r w:rsidRPr="004A5361">
        <w:rPr>
          <w:rStyle w:val="rvts6"/>
          <w:rFonts w:ascii="Trebuchet MS" w:hAnsi="Trebuchet MS"/>
        </w:rPr>
        <w:t xml:space="preserve"> </w:t>
      </w:r>
      <w:proofErr w:type="spellStart"/>
      <w:r w:rsidRPr="004A5361">
        <w:rPr>
          <w:rStyle w:val="rvts6"/>
          <w:rFonts w:ascii="Trebuchet MS" w:hAnsi="Trebuchet MS"/>
        </w:rPr>
        <w:t>destinate</w:t>
      </w:r>
      <w:proofErr w:type="spellEnd"/>
      <w:r w:rsidRPr="004A5361">
        <w:rPr>
          <w:rStyle w:val="rvts6"/>
          <w:rFonts w:ascii="Trebuchet MS" w:hAnsi="Trebuchet MS"/>
        </w:rPr>
        <w:t xml:space="preserve"> </w:t>
      </w:r>
      <w:proofErr w:type="spellStart"/>
      <w:r w:rsidRPr="004A5361">
        <w:rPr>
          <w:rStyle w:val="rvts6"/>
          <w:rFonts w:ascii="Trebuchet MS" w:hAnsi="Trebuchet MS"/>
        </w:rPr>
        <w:t>persoanelor</w:t>
      </w:r>
      <w:proofErr w:type="spellEnd"/>
      <w:r w:rsidRPr="004A5361">
        <w:rPr>
          <w:rStyle w:val="rvts6"/>
          <w:rFonts w:ascii="Trebuchet MS" w:hAnsi="Trebuchet MS"/>
        </w:rPr>
        <w:t xml:space="preserve"> </w:t>
      </w:r>
      <w:proofErr w:type="spellStart"/>
      <w:r w:rsidRPr="004A5361">
        <w:rPr>
          <w:rStyle w:val="rvts6"/>
          <w:rFonts w:ascii="Trebuchet MS" w:hAnsi="Trebuchet MS"/>
        </w:rPr>
        <w:t>fizice</w:t>
      </w:r>
      <w:proofErr w:type="spellEnd"/>
      <w:r w:rsidRPr="004A5361">
        <w:rPr>
          <w:rStyle w:val="rvts6"/>
          <w:rFonts w:ascii="Trebuchet MS" w:hAnsi="Trebuchet MS"/>
        </w:rPr>
        <w:t xml:space="preserve"> </w:t>
      </w:r>
      <w:proofErr w:type="spellStart"/>
      <w:r w:rsidRPr="004A5361">
        <w:rPr>
          <w:rStyle w:val="rvts6"/>
          <w:rFonts w:ascii="Trebuchet MS" w:hAnsi="Trebuchet MS"/>
        </w:rPr>
        <w:t>în</w:t>
      </w:r>
      <w:proofErr w:type="spellEnd"/>
      <w:r w:rsidRPr="004A5361">
        <w:rPr>
          <w:rStyle w:val="rvts6"/>
          <w:rFonts w:ascii="Trebuchet MS" w:hAnsi="Trebuchet MS"/>
        </w:rPr>
        <w:t xml:space="preserve"> </w:t>
      </w:r>
      <w:proofErr w:type="spellStart"/>
      <w:r w:rsidRPr="004A5361">
        <w:rPr>
          <w:rStyle w:val="rvts6"/>
          <w:rFonts w:ascii="Trebuchet MS" w:hAnsi="Trebuchet MS"/>
        </w:rPr>
        <w:t>scopul</w:t>
      </w:r>
      <w:proofErr w:type="spellEnd"/>
      <w:r w:rsidRPr="004A5361">
        <w:rPr>
          <w:rStyle w:val="rvts6"/>
          <w:rFonts w:ascii="Trebuchet MS" w:hAnsi="Trebuchet MS"/>
        </w:rPr>
        <w:t xml:space="preserve"> </w:t>
      </w:r>
      <w:proofErr w:type="spellStart"/>
      <w:r w:rsidRPr="004A5361">
        <w:rPr>
          <w:rStyle w:val="rvts6"/>
          <w:rFonts w:ascii="Trebuchet MS" w:hAnsi="Trebuchet MS"/>
        </w:rPr>
        <w:t>menţinerii</w:t>
      </w:r>
      <w:proofErr w:type="spellEnd"/>
      <w:r w:rsidRPr="004A5361">
        <w:rPr>
          <w:rStyle w:val="rvts6"/>
          <w:rFonts w:ascii="Trebuchet MS" w:hAnsi="Trebuchet MS"/>
        </w:rPr>
        <w:t xml:space="preserve"> </w:t>
      </w:r>
      <w:proofErr w:type="spellStart"/>
      <w:r w:rsidRPr="004A5361">
        <w:rPr>
          <w:rStyle w:val="rvts6"/>
          <w:rFonts w:ascii="Trebuchet MS" w:hAnsi="Trebuchet MS"/>
        </w:rPr>
        <w:t>stabilităţii</w:t>
      </w:r>
      <w:proofErr w:type="spellEnd"/>
      <w:r w:rsidRPr="004A5361">
        <w:rPr>
          <w:rStyle w:val="rvts6"/>
          <w:rFonts w:ascii="Trebuchet MS" w:hAnsi="Trebuchet MS"/>
        </w:rPr>
        <w:t xml:space="preserve"> </w:t>
      </w:r>
      <w:proofErr w:type="spellStart"/>
      <w:r w:rsidRPr="004A5361">
        <w:rPr>
          <w:rStyle w:val="rvts6"/>
          <w:rFonts w:ascii="Trebuchet MS" w:hAnsi="Trebuchet MS"/>
        </w:rPr>
        <w:t>financiare</w:t>
      </w:r>
      <w:proofErr w:type="spellEnd"/>
      <w:r w:rsidRPr="004A5361">
        <w:rPr>
          <w:rStyle w:val="rvts6"/>
          <w:rFonts w:ascii="Trebuchet MS" w:hAnsi="Trebuchet MS"/>
        </w:rPr>
        <w:t>.</w:t>
      </w:r>
    </w:p>
    <w:p w:rsidR="00296B95" w:rsidRPr="004A5361" w:rsidRDefault="00296B95" w:rsidP="00296B95">
      <w:pPr>
        <w:pStyle w:val="NormalWeb"/>
        <w:shd w:val="clear" w:color="auto" w:fill="FFFFFF"/>
        <w:rPr>
          <w:rFonts w:ascii="Trebuchet MS" w:hAnsi="Trebuchet MS"/>
        </w:rPr>
      </w:pPr>
      <w:r w:rsidRPr="004A5361">
        <w:rPr>
          <w:rStyle w:val="rvts6"/>
          <w:rFonts w:ascii="Trebuchet MS" w:hAnsi="Trebuchet MS"/>
        </w:rPr>
        <w:lastRenderedPageBreak/>
        <w:t xml:space="preserve">(2) </w:t>
      </w:r>
      <w:proofErr w:type="spellStart"/>
      <w:r w:rsidRPr="004A5361">
        <w:rPr>
          <w:rStyle w:val="rvts6"/>
          <w:rFonts w:ascii="Trebuchet MS" w:hAnsi="Trebuchet MS"/>
        </w:rPr>
        <w:t>Sunt</w:t>
      </w:r>
      <w:proofErr w:type="spellEnd"/>
      <w:r w:rsidRPr="004A5361">
        <w:rPr>
          <w:rStyle w:val="rvts6"/>
          <w:rFonts w:ascii="Trebuchet MS" w:hAnsi="Trebuchet MS"/>
        </w:rPr>
        <w:t xml:space="preserve"> </w:t>
      </w:r>
      <w:proofErr w:type="spellStart"/>
      <w:r w:rsidRPr="004A5361">
        <w:rPr>
          <w:rStyle w:val="rvts6"/>
          <w:rFonts w:ascii="Trebuchet MS" w:hAnsi="Trebuchet MS"/>
        </w:rPr>
        <w:t>exceptate</w:t>
      </w:r>
      <w:proofErr w:type="spellEnd"/>
      <w:r w:rsidRPr="004A5361">
        <w:rPr>
          <w:rStyle w:val="rvts6"/>
          <w:rFonts w:ascii="Trebuchet MS" w:hAnsi="Trebuchet MS"/>
        </w:rPr>
        <w:t xml:space="preserve"> de la </w:t>
      </w:r>
      <w:proofErr w:type="spellStart"/>
      <w:r w:rsidRPr="004A5361">
        <w:rPr>
          <w:rStyle w:val="rvts6"/>
          <w:rFonts w:ascii="Trebuchet MS" w:hAnsi="Trebuchet MS"/>
        </w:rPr>
        <w:t>aplicarea</w:t>
      </w:r>
      <w:proofErr w:type="spellEnd"/>
      <w:r w:rsidRPr="004A5361">
        <w:rPr>
          <w:rStyle w:val="rvts6"/>
          <w:rFonts w:ascii="Trebuchet MS" w:hAnsi="Trebuchet MS"/>
        </w:rPr>
        <w:t xml:space="preserve"> </w:t>
      </w:r>
      <w:proofErr w:type="spellStart"/>
      <w:r w:rsidRPr="004A5361">
        <w:rPr>
          <w:rStyle w:val="rvts6"/>
          <w:rFonts w:ascii="Trebuchet MS" w:hAnsi="Trebuchet MS"/>
        </w:rPr>
        <w:t>dispoziţiilor</w:t>
      </w:r>
      <w:proofErr w:type="spellEnd"/>
      <w:r w:rsidRPr="004A5361">
        <w:rPr>
          <w:rStyle w:val="rvts6"/>
          <w:rFonts w:ascii="Trebuchet MS" w:hAnsi="Trebuchet MS"/>
        </w:rPr>
        <w:t xml:space="preserve"> </w:t>
      </w:r>
      <w:proofErr w:type="spellStart"/>
      <w:r w:rsidRPr="004A5361">
        <w:rPr>
          <w:rStyle w:val="rvts6"/>
          <w:rFonts w:ascii="Trebuchet MS" w:hAnsi="Trebuchet MS"/>
        </w:rPr>
        <w:t>prezentului</w:t>
      </w:r>
      <w:proofErr w:type="spellEnd"/>
      <w:r w:rsidRPr="004A5361">
        <w:rPr>
          <w:rStyle w:val="rvts6"/>
          <w:rFonts w:ascii="Trebuchet MS" w:hAnsi="Trebuchet MS"/>
        </w:rPr>
        <w:t xml:space="preserve"> </w:t>
      </w:r>
      <w:proofErr w:type="spellStart"/>
      <w:r w:rsidRPr="004A5361">
        <w:rPr>
          <w:rStyle w:val="rvts6"/>
          <w:rFonts w:ascii="Trebuchet MS" w:hAnsi="Trebuchet MS"/>
        </w:rPr>
        <w:t>regulament</w:t>
      </w:r>
      <w:proofErr w:type="spellEnd"/>
      <w:r w:rsidRPr="004A5361">
        <w:rPr>
          <w:rStyle w:val="rvts6"/>
          <w:rFonts w:ascii="Trebuchet MS" w:hAnsi="Trebuchet MS"/>
        </w:rPr>
        <w:t xml:space="preserve"> </w:t>
      </w:r>
      <w:proofErr w:type="spellStart"/>
      <w:r w:rsidRPr="004A5361">
        <w:rPr>
          <w:rStyle w:val="rvts6"/>
          <w:rFonts w:ascii="Trebuchet MS" w:hAnsi="Trebuchet MS"/>
        </w:rPr>
        <w:t>instituţiile</w:t>
      </w:r>
      <w:proofErr w:type="spellEnd"/>
      <w:r w:rsidRPr="004A5361">
        <w:rPr>
          <w:rStyle w:val="rvts6"/>
          <w:rFonts w:ascii="Trebuchet MS" w:hAnsi="Trebuchet MS"/>
        </w:rPr>
        <w:t xml:space="preserve"> </w:t>
      </w:r>
      <w:proofErr w:type="spellStart"/>
      <w:r w:rsidRPr="004A5361">
        <w:rPr>
          <w:rStyle w:val="rvts6"/>
          <w:rFonts w:ascii="Trebuchet MS" w:hAnsi="Trebuchet MS"/>
        </w:rPr>
        <w:t>fina</w:t>
      </w:r>
      <w:bookmarkStart w:id="3" w:name="_GoBack"/>
      <w:bookmarkEnd w:id="3"/>
      <w:r w:rsidRPr="004A5361">
        <w:rPr>
          <w:rStyle w:val="rvts6"/>
          <w:rFonts w:ascii="Trebuchet MS" w:hAnsi="Trebuchet MS"/>
        </w:rPr>
        <w:t>nciare</w:t>
      </w:r>
      <w:proofErr w:type="spellEnd"/>
      <w:r w:rsidRPr="004A5361">
        <w:rPr>
          <w:rStyle w:val="rvts6"/>
          <w:rFonts w:ascii="Trebuchet MS" w:hAnsi="Trebuchet MS"/>
        </w:rPr>
        <w:t xml:space="preserve"> care </w:t>
      </w:r>
      <w:proofErr w:type="spellStart"/>
      <w:r w:rsidRPr="004A5361">
        <w:rPr>
          <w:rStyle w:val="rvts6"/>
          <w:rFonts w:ascii="Trebuchet MS" w:hAnsi="Trebuchet MS"/>
        </w:rPr>
        <w:t>intră</w:t>
      </w:r>
      <w:proofErr w:type="spellEnd"/>
      <w:r w:rsidRPr="004A5361">
        <w:rPr>
          <w:rStyle w:val="rvts6"/>
          <w:rFonts w:ascii="Trebuchet MS" w:hAnsi="Trebuchet MS"/>
        </w:rPr>
        <w:t xml:space="preserve"> sub </w:t>
      </w:r>
      <w:proofErr w:type="spellStart"/>
      <w:r w:rsidRPr="004A5361">
        <w:rPr>
          <w:rStyle w:val="rvts6"/>
          <w:rFonts w:ascii="Trebuchet MS" w:hAnsi="Trebuchet MS"/>
        </w:rPr>
        <w:t>incidenţa</w:t>
      </w:r>
      <w:proofErr w:type="spellEnd"/>
      <w:r w:rsidRPr="004A5361">
        <w:rPr>
          <w:rStyle w:val="rvts6"/>
          <w:rFonts w:ascii="Trebuchet MS" w:hAnsi="Trebuchet MS"/>
        </w:rPr>
        <w:t xml:space="preserve"> </w:t>
      </w:r>
      <w:hyperlink r:id="rId12" w:history="1">
        <w:proofErr w:type="spellStart"/>
        <w:r w:rsidRPr="004A5361">
          <w:rPr>
            <w:rStyle w:val="Hyperlink"/>
            <w:rFonts w:ascii="Trebuchet MS" w:hAnsi="Trebuchet MS"/>
          </w:rPr>
          <w:t>sec</w:t>
        </w:r>
      </w:hyperlink>
      <w:hyperlink r:id="rId13" w:history="1">
        <w:r w:rsidRPr="004A5361">
          <w:rPr>
            <w:rStyle w:val="Hyperlink"/>
            <w:rFonts w:ascii="Trebuchet MS" w:hAnsi="Trebuchet MS"/>
          </w:rPr>
          <w:t>ţ</w:t>
        </w:r>
      </w:hyperlink>
      <w:hyperlink r:id="rId14" w:history="1">
        <w:r w:rsidRPr="004A5361">
          <w:rPr>
            <w:rStyle w:val="Hyperlink"/>
            <w:rFonts w:ascii="Trebuchet MS" w:hAnsi="Trebuchet MS"/>
          </w:rPr>
          <w:t>iunii</w:t>
        </w:r>
        <w:proofErr w:type="spellEnd"/>
        <w:r w:rsidRPr="004A5361">
          <w:rPr>
            <w:rStyle w:val="Hyperlink"/>
            <w:rFonts w:ascii="Trebuchet MS" w:hAnsi="Trebuchet MS"/>
          </w:rPr>
          <w:t xml:space="preserve"> a 2-a</w:t>
        </w:r>
      </w:hyperlink>
      <w:r w:rsidRPr="004A5361">
        <w:rPr>
          <w:rStyle w:val="rvts6"/>
          <w:rFonts w:ascii="Trebuchet MS" w:hAnsi="Trebuchet MS"/>
        </w:rPr>
        <w:t xml:space="preserve"> a cap. IV a </w:t>
      </w:r>
      <w:proofErr w:type="spellStart"/>
      <w:r w:rsidRPr="004A5361">
        <w:rPr>
          <w:rStyle w:val="rvts6"/>
          <w:rFonts w:ascii="Trebuchet MS" w:hAnsi="Trebuchet MS"/>
        </w:rPr>
        <w:t>titlului</w:t>
      </w:r>
      <w:proofErr w:type="spellEnd"/>
      <w:r w:rsidRPr="004A5361">
        <w:rPr>
          <w:rStyle w:val="rvts6"/>
          <w:rFonts w:ascii="Trebuchet MS" w:hAnsi="Trebuchet MS"/>
        </w:rPr>
        <w:t xml:space="preserve"> I al </w:t>
      </w:r>
      <w:proofErr w:type="spellStart"/>
      <w:r w:rsidRPr="004A5361">
        <w:rPr>
          <w:rStyle w:val="rvts6"/>
          <w:rFonts w:ascii="Trebuchet MS" w:hAnsi="Trebuchet MS"/>
        </w:rPr>
        <w:t>părţii</w:t>
      </w:r>
      <w:proofErr w:type="spellEnd"/>
      <w:r w:rsidRPr="004A5361">
        <w:rPr>
          <w:rStyle w:val="rvts6"/>
          <w:rFonts w:ascii="Trebuchet MS" w:hAnsi="Trebuchet MS"/>
        </w:rPr>
        <w:t xml:space="preserve"> I din </w:t>
      </w:r>
      <w:proofErr w:type="spellStart"/>
      <w:r w:rsidRPr="004A5361">
        <w:rPr>
          <w:rStyle w:val="rvts6"/>
          <w:rFonts w:ascii="Trebuchet MS" w:hAnsi="Trebuchet MS"/>
        </w:rPr>
        <w:t>Ordonanţa</w:t>
      </w:r>
      <w:proofErr w:type="spellEnd"/>
      <w:r w:rsidRPr="004A5361">
        <w:rPr>
          <w:rStyle w:val="rvts6"/>
          <w:rFonts w:ascii="Trebuchet MS" w:hAnsi="Trebuchet MS"/>
        </w:rPr>
        <w:t xml:space="preserve"> de </w:t>
      </w:r>
      <w:proofErr w:type="spellStart"/>
      <w:r w:rsidRPr="004A5361">
        <w:rPr>
          <w:rStyle w:val="rvts6"/>
          <w:rFonts w:ascii="Trebuchet MS" w:hAnsi="Trebuchet MS"/>
        </w:rPr>
        <w:t>urgenţă</w:t>
      </w:r>
      <w:proofErr w:type="spellEnd"/>
      <w:r w:rsidRPr="004A5361">
        <w:rPr>
          <w:rStyle w:val="rvts6"/>
          <w:rFonts w:ascii="Trebuchet MS" w:hAnsi="Trebuchet MS"/>
        </w:rPr>
        <w:t xml:space="preserve"> a </w:t>
      </w:r>
      <w:proofErr w:type="spellStart"/>
      <w:r w:rsidRPr="004A5361">
        <w:rPr>
          <w:rStyle w:val="rvts6"/>
          <w:rFonts w:ascii="Trebuchet MS" w:hAnsi="Trebuchet MS"/>
        </w:rPr>
        <w:t>Guvernului</w:t>
      </w:r>
      <w:proofErr w:type="spellEnd"/>
      <w:r w:rsidRPr="004A5361">
        <w:rPr>
          <w:rStyle w:val="rvts6"/>
          <w:rFonts w:ascii="Trebuchet MS" w:hAnsi="Trebuchet MS"/>
        </w:rPr>
        <w:t xml:space="preserve"> nr. 99/2006 </w:t>
      </w:r>
      <w:proofErr w:type="spellStart"/>
      <w:r w:rsidRPr="004A5361">
        <w:rPr>
          <w:rStyle w:val="rvts6"/>
          <w:rFonts w:ascii="Trebuchet MS" w:hAnsi="Trebuchet MS"/>
        </w:rPr>
        <w:t>privind</w:t>
      </w:r>
      <w:proofErr w:type="spellEnd"/>
      <w:r w:rsidRPr="004A5361">
        <w:rPr>
          <w:rStyle w:val="rvts6"/>
          <w:rFonts w:ascii="Trebuchet MS" w:hAnsi="Trebuchet MS"/>
        </w:rPr>
        <w:t xml:space="preserve"> </w:t>
      </w:r>
      <w:proofErr w:type="spellStart"/>
      <w:r w:rsidRPr="004A5361">
        <w:rPr>
          <w:rStyle w:val="rvts6"/>
          <w:rFonts w:ascii="Trebuchet MS" w:hAnsi="Trebuchet MS"/>
        </w:rPr>
        <w:t>instituţiile</w:t>
      </w:r>
      <w:proofErr w:type="spellEnd"/>
      <w:r w:rsidRPr="004A5361">
        <w:rPr>
          <w:rStyle w:val="rvts6"/>
          <w:rFonts w:ascii="Trebuchet MS" w:hAnsi="Trebuchet MS"/>
        </w:rPr>
        <w:t xml:space="preserve"> de credit </w:t>
      </w:r>
      <w:proofErr w:type="spellStart"/>
      <w:r w:rsidRPr="004A5361">
        <w:rPr>
          <w:rStyle w:val="rvts6"/>
          <w:rFonts w:ascii="Trebuchet MS" w:hAnsi="Trebuchet MS"/>
        </w:rPr>
        <w:t>şi</w:t>
      </w:r>
      <w:proofErr w:type="spellEnd"/>
      <w:r w:rsidRPr="004A5361">
        <w:rPr>
          <w:rStyle w:val="rvts6"/>
          <w:rFonts w:ascii="Trebuchet MS" w:hAnsi="Trebuchet MS"/>
        </w:rPr>
        <w:t xml:space="preserve"> </w:t>
      </w:r>
      <w:proofErr w:type="spellStart"/>
      <w:r w:rsidRPr="004A5361">
        <w:rPr>
          <w:rStyle w:val="rvts6"/>
          <w:rFonts w:ascii="Trebuchet MS" w:hAnsi="Trebuchet MS"/>
        </w:rPr>
        <w:t>adecvarea</w:t>
      </w:r>
      <w:proofErr w:type="spellEnd"/>
      <w:r w:rsidRPr="004A5361">
        <w:rPr>
          <w:rStyle w:val="rvts6"/>
          <w:rFonts w:ascii="Trebuchet MS" w:hAnsi="Trebuchet MS"/>
        </w:rPr>
        <w:t xml:space="preserve"> </w:t>
      </w:r>
      <w:proofErr w:type="spellStart"/>
      <w:r w:rsidRPr="004A5361">
        <w:rPr>
          <w:rStyle w:val="rvts6"/>
          <w:rFonts w:ascii="Trebuchet MS" w:hAnsi="Trebuchet MS"/>
        </w:rPr>
        <w:t>capitalului</w:t>
      </w:r>
      <w:proofErr w:type="spellEnd"/>
      <w:r w:rsidRPr="004A5361">
        <w:rPr>
          <w:rStyle w:val="rvts6"/>
          <w:rFonts w:ascii="Trebuchet MS" w:hAnsi="Trebuchet MS"/>
        </w:rPr>
        <w:t xml:space="preserve">, </w:t>
      </w:r>
      <w:proofErr w:type="spellStart"/>
      <w:r w:rsidRPr="004A5361">
        <w:rPr>
          <w:rStyle w:val="rvts6"/>
          <w:rFonts w:ascii="Trebuchet MS" w:hAnsi="Trebuchet MS"/>
        </w:rPr>
        <w:t>aprobată</w:t>
      </w:r>
      <w:proofErr w:type="spellEnd"/>
      <w:r w:rsidRPr="004A5361">
        <w:rPr>
          <w:rStyle w:val="rvts6"/>
          <w:rFonts w:ascii="Trebuchet MS" w:hAnsi="Trebuchet MS"/>
        </w:rPr>
        <w:t xml:space="preserve"> cu </w:t>
      </w:r>
      <w:proofErr w:type="spellStart"/>
      <w:r w:rsidRPr="004A5361">
        <w:rPr>
          <w:rStyle w:val="rvts6"/>
          <w:rFonts w:ascii="Trebuchet MS" w:hAnsi="Trebuchet MS"/>
        </w:rPr>
        <w:t>modificări</w:t>
      </w:r>
      <w:proofErr w:type="spellEnd"/>
      <w:r w:rsidRPr="004A5361">
        <w:rPr>
          <w:rStyle w:val="rvts6"/>
          <w:rFonts w:ascii="Trebuchet MS" w:hAnsi="Trebuchet MS"/>
        </w:rPr>
        <w:t xml:space="preserve"> </w:t>
      </w:r>
      <w:proofErr w:type="spellStart"/>
      <w:r w:rsidRPr="004A5361">
        <w:rPr>
          <w:rStyle w:val="rvts6"/>
          <w:rFonts w:ascii="Trebuchet MS" w:hAnsi="Trebuchet MS"/>
        </w:rPr>
        <w:t>şi</w:t>
      </w:r>
      <w:proofErr w:type="spellEnd"/>
      <w:r w:rsidRPr="004A5361">
        <w:rPr>
          <w:rStyle w:val="rvts6"/>
          <w:rFonts w:ascii="Trebuchet MS" w:hAnsi="Trebuchet MS"/>
        </w:rPr>
        <w:t xml:space="preserve"> </w:t>
      </w:r>
      <w:proofErr w:type="spellStart"/>
      <w:r w:rsidRPr="004A5361">
        <w:rPr>
          <w:rStyle w:val="rvts6"/>
          <w:rFonts w:ascii="Trebuchet MS" w:hAnsi="Trebuchet MS"/>
        </w:rPr>
        <w:t>completări</w:t>
      </w:r>
      <w:proofErr w:type="spellEnd"/>
      <w:r w:rsidRPr="004A5361">
        <w:rPr>
          <w:rStyle w:val="rvts6"/>
          <w:rFonts w:ascii="Trebuchet MS" w:hAnsi="Trebuchet MS"/>
        </w:rPr>
        <w:t xml:space="preserve"> </w:t>
      </w:r>
      <w:proofErr w:type="spellStart"/>
      <w:r w:rsidRPr="004A5361">
        <w:rPr>
          <w:rStyle w:val="rvts6"/>
          <w:rFonts w:ascii="Trebuchet MS" w:hAnsi="Trebuchet MS"/>
        </w:rPr>
        <w:t>prin</w:t>
      </w:r>
      <w:proofErr w:type="spellEnd"/>
      <w:r w:rsidRPr="004A5361">
        <w:rPr>
          <w:rStyle w:val="rvts6"/>
          <w:rFonts w:ascii="Trebuchet MS" w:hAnsi="Trebuchet MS"/>
        </w:rPr>
        <w:t xml:space="preserve"> </w:t>
      </w:r>
      <w:proofErr w:type="spellStart"/>
      <w:r w:rsidRPr="004A5361">
        <w:rPr>
          <w:rStyle w:val="rvts6"/>
          <w:rFonts w:ascii="Trebuchet MS" w:hAnsi="Trebuchet MS"/>
        </w:rPr>
        <w:t>Legea</w:t>
      </w:r>
      <w:proofErr w:type="spellEnd"/>
      <w:r w:rsidRPr="004A5361">
        <w:rPr>
          <w:rStyle w:val="rvts6"/>
          <w:rFonts w:ascii="Trebuchet MS" w:hAnsi="Trebuchet MS"/>
        </w:rPr>
        <w:t xml:space="preserve"> nr. 227/2007, cu </w:t>
      </w:r>
      <w:proofErr w:type="spellStart"/>
      <w:r w:rsidRPr="004A5361">
        <w:rPr>
          <w:rStyle w:val="rvts6"/>
          <w:rFonts w:ascii="Trebuchet MS" w:hAnsi="Trebuchet MS"/>
        </w:rPr>
        <w:t>modificările</w:t>
      </w:r>
      <w:proofErr w:type="spellEnd"/>
      <w:r w:rsidRPr="004A5361">
        <w:rPr>
          <w:rStyle w:val="rvts6"/>
          <w:rFonts w:ascii="Trebuchet MS" w:hAnsi="Trebuchet MS"/>
        </w:rPr>
        <w:t xml:space="preserve"> </w:t>
      </w:r>
      <w:proofErr w:type="spellStart"/>
      <w:r w:rsidRPr="004A5361">
        <w:rPr>
          <w:rStyle w:val="rvts6"/>
          <w:rFonts w:ascii="Trebuchet MS" w:hAnsi="Trebuchet MS"/>
        </w:rPr>
        <w:t>şi</w:t>
      </w:r>
      <w:proofErr w:type="spellEnd"/>
      <w:r w:rsidRPr="004A5361">
        <w:rPr>
          <w:rStyle w:val="rvts6"/>
          <w:rFonts w:ascii="Trebuchet MS" w:hAnsi="Trebuchet MS"/>
        </w:rPr>
        <w:t xml:space="preserve"> </w:t>
      </w:r>
      <w:proofErr w:type="spellStart"/>
      <w:r w:rsidRPr="004A5361">
        <w:rPr>
          <w:rStyle w:val="rvts6"/>
          <w:rFonts w:ascii="Trebuchet MS" w:hAnsi="Trebuchet MS"/>
        </w:rPr>
        <w:t>completările</w:t>
      </w:r>
      <w:proofErr w:type="spellEnd"/>
      <w:r w:rsidRPr="004A5361">
        <w:rPr>
          <w:rStyle w:val="rvts6"/>
          <w:rFonts w:ascii="Trebuchet MS" w:hAnsi="Trebuchet MS"/>
        </w:rPr>
        <w:t xml:space="preserve"> </w:t>
      </w:r>
      <w:proofErr w:type="spellStart"/>
      <w:r w:rsidRPr="004A5361">
        <w:rPr>
          <w:rStyle w:val="rvts6"/>
          <w:rFonts w:ascii="Trebuchet MS" w:hAnsi="Trebuchet MS"/>
        </w:rPr>
        <w:t>ulterioare</w:t>
      </w:r>
      <w:proofErr w:type="spellEnd"/>
      <w:r w:rsidRPr="004A5361">
        <w:rPr>
          <w:rStyle w:val="rvts6"/>
          <w:rFonts w:ascii="Trebuchet MS" w:hAnsi="Trebuchet MS"/>
        </w:rPr>
        <w:t>.</w:t>
      </w:r>
    </w:p>
    <w:p w:rsidR="00296B95" w:rsidRPr="004A5361" w:rsidRDefault="00296B95" w:rsidP="00296B95">
      <w:pPr>
        <w:pStyle w:val="NormalWeb"/>
        <w:shd w:val="clear" w:color="auto" w:fill="FFFFFF"/>
        <w:rPr>
          <w:rFonts w:ascii="Trebuchet MS" w:hAnsi="Trebuchet MS"/>
          <w:lang w:val="fr-FR"/>
        </w:rPr>
      </w:pPr>
      <w:bookmarkStart w:id="4" w:name="2963811"/>
      <w:bookmarkEnd w:id="4"/>
      <w:r w:rsidRPr="004A5361">
        <w:rPr>
          <w:rStyle w:val="rvts10"/>
          <w:rFonts w:ascii="Trebuchet MS" w:hAnsi="Trebuchet MS"/>
          <w:lang w:val="fr-FR"/>
        </w:rPr>
        <w:t xml:space="preserve">Art. 2 - </w:t>
      </w:r>
      <w:r w:rsidRPr="004A5361">
        <w:rPr>
          <w:rStyle w:val="rvts6"/>
          <w:rFonts w:ascii="Trebuchet MS" w:hAnsi="Trebuchet MS"/>
          <w:lang w:val="fr-FR"/>
        </w:rPr>
        <w:t>În înţelesul prezentului regulament, termenii şi expresiile de mai jos au următoarele semnificaţii:</w:t>
      </w:r>
    </w:p>
    <w:p w:rsidR="00296B95" w:rsidRPr="004A5361" w:rsidRDefault="00296B95" w:rsidP="00296B95">
      <w:pPr>
        <w:pStyle w:val="NormalWeb"/>
        <w:shd w:val="clear" w:color="auto" w:fill="FFFFFF"/>
        <w:rPr>
          <w:rFonts w:ascii="Trebuchet MS" w:hAnsi="Trebuchet MS"/>
          <w:lang w:val="fr-FR"/>
        </w:rPr>
      </w:pPr>
      <w:r w:rsidRPr="004A5361">
        <w:rPr>
          <w:rStyle w:val="rvts6"/>
          <w:rFonts w:ascii="Trebuchet MS" w:hAnsi="Trebuchet MS"/>
          <w:lang w:val="fr-FR"/>
        </w:rPr>
        <w:t xml:space="preserve">a) </w:t>
      </w:r>
      <w:r w:rsidRPr="004A5361">
        <w:rPr>
          <w:rStyle w:val="rvts14"/>
          <w:rFonts w:ascii="Trebuchet MS" w:hAnsi="Trebuchet MS"/>
          <w:lang w:val="fr-FR"/>
        </w:rPr>
        <w:t>credit pentru investiţii imobiliare</w:t>
      </w:r>
      <w:r w:rsidRPr="004A5361">
        <w:rPr>
          <w:rStyle w:val="rvts13"/>
          <w:rFonts w:ascii="Trebuchet MS" w:hAnsi="Trebuchet MS"/>
          <w:lang w:val="fr-FR"/>
        </w:rPr>
        <w:t xml:space="preserve"> </w:t>
      </w:r>
      <w:r w:rsidRPr="004A5361">
        <w:rPr>
          <w:rStyle w:val="rvts6"/>
          <w:rFonts w:ascii="Trebuchet MS" w:hAnsi="Trebuchet MS"/>
          <w:lang w:val="fr-FR"/>
        </w:rPr>
        <w:t>- orice credit care îndeplineşte cumulativ următoarele condiţii: (i) este garantat cu ipotecă imobiliară; şi (ii) este acordat în scopul dobândirii ori menţinerii drepturilor de proprietate asupra unui teren şi/sau unei construcţii, realizate ori care urmează să se realizeze, sau în scopul reabilitării, modernizării, consolidării ori extinderii unei construcţii sau pentru viabilizarea unui teren; în această categorie intră şi creditele acordate exclusiv în scopul rambursării unui credit pentru investiţii imobiliare;</w:t>
      </w:r>
    </w:p>
    <w:p w:rsidR="00296B95" w:rsidRPr="004A5361" w:rsidRDefault="00296B95" w:rsidP="00296B95">
      <w:pPr>
        <w:pStyle w:val="NormalWeb"/>
        <w:shd w:val="clear" w:color="auto" w:fill="FFFFFF"/>
        <w:rPr>
          <w:rFonts w:ascii="Trebuchet MS" w:hAnsi="Trebuchet MS"/>
          <w:lang w:val="fr-FR"/>
        </w:rPr>
      </w:pPr>
      <w:r w:rsidRPr="004A5361">
        <w:rPr>
          <w:rStyle w:val="rvts6"/>
          <w:rFonts w:ascii="Trebuchet MS" w:hAnsi="Trebuchet MS"/>
          <w:lang w:val="fr-FR"/>
        </w:rPr>
        <w:t xml:space="preserve">b) </w:t>
      </w:r>
      <w:r w:rsidRPr="004A5361">
        <w:rPr>
          <w:rStyle w:val="rvts14"/>
          <w:rFonts w:ascii="Trebuchet MS" w:hAnsi="Trebuchet MS"/>
          <w:lang w:val="fr-FR"/>
        </w:rPr>
        <w:t>credit de consum</w:t>
      </w:r>
      <w:r w:rsidRPr="004A5361">
        <w:rPr>
          <w:rStyle w:val="rvts13"/>
          <w:rFonts w:ascii="Trebuchet MS" w:hAnsi="Trebuchet MS"/>
          <w:lang w:val="fr-FR"/>
        </w:rPr>
        <w:t xml:space="preserve"> </w:t>
      </w:r>
      <w:r w:rsidRPr="004A5361">
        <w:rPr>
          <w:rStyle w:val="rvts6"/>
          <w:rFonts w:ascii="Trebuchet MS" w:hAnsi="Trebuchet MS"/>
          <w:lang w:val="fr-FR"/>
        </w:rPr>
        <w:t>- credit, altul decât cel prevăzut la lit. a).</w:t>
      </w:r>
    </w:p>
    <w:p w:rsidR="00296B95" w:rsidRPr="004A5361" w:rsidRDefault="00296B95" w:rsidP="00296B95">
      <w:pPr>
        <w:pStyle w:val="NormalWeb"/>
        <w:shd w:val="clear" w:color="auto" w:fill="FFFFFF"/>
        <w:rPr>
          <w:rFonts w:ascii="Trebuchet MS" w:hAnsi="Trebuchet MS"/>
          <w:lang w:val="fr-FR"/>
        </w:rPr>
      </w:pPr>
      <w:bookmarkStart w:id="5" w:name="2963812"/>
      <w:bookmarkEnd w:id="5"/>
      <w:r w:rsidRPr="004A5361">
        <w:rPr>
          <w:rStyle w:val="rvts10"/>
          <w:rFonts w:ascii="Trebuchet MS" w:hAnsi="Trebuchet MS"/>
          <w:lang w:val="fr-FR"/>
        </w:rPr>
        <w:t xml:space="preserve">Art. 3 - </w:t>
      </w:r>
      <w:r w:rsidRPr="004A5361">
        <w:rPr>
          <w:rStyle w:val="rvts6"/>
          <w:rFonts w:ascii="Trebuchet MS" w:hAnsi="Trebuchet MS"/>
          <w:lang w:val="fr-FR"/>
        </w:rPr>
        <w:t>(1) Pot face excepţie de la prevederile prezentului regulament creditele acordate în scopuri medicale, pentru deces şi cele pentru studii.</w:t>
      </w:r>
    </w:p>
    <w:p w:rsidR="00296B95" w:rsidRPr="004A5361" w:rsidRDefault="00296B95" w:rsidP="00296B95">
      <w:pPr>
        <w:pStyle w:val="NormalWeb"/>
        <w:shd w:val="clear" w:color="auto" w:fill="FFFFFF"/>
        <w:rPr>
          <w:rFonts w:ascii="Trebuchet MS" w:hAnsi="Trebuchet MS"/>
          <w:lang w:val="fr-FR"/>
        </w:rPr>
      </w:pPr>
      <w:r w:rsidRPr="004A5361">
        <w:rPr>
          <w:rStyle w:val="rvts6"/>
          <w:rFonts w:ascii="Trebuchet MS" w:hAnsi="Trebuchet MS"/>
          <w:lang w:val="fr-FR"/>
        </w:rPr>
        <w:t>(2) Împrumutătorii vor stabili prin normele proprii de creditare condiţiile de acordare şi de garantare a creditelor prevăzute la alin. (1).</w:t>
      </w:r>
    </w:p>
    <w:p w:rsidR="00296B95" w:rsidRPr="004A5361" w:rsidRDefault="00296B95" w:rsidP="00296B95">
      <w:pPr>
        <w:pStyle w:val="NormalWeb"/>
        <w:shd w:val="clear" w:color="auto" w:fill="FFFFFF"/>
        <w:rPr>
          <w:rFonts w:ascii="Trebuchet MS" w:hAnsi="Trebuchet MS"/>
          <w:lang w:val="fr-FR"/>
        </w:rPr>
      </w:pPr>
      <w:r w:rsidRPr="004A5361">
        <w:rPr>
          <w:rStyle w:val="rvts6"/>
          <w:rFonts w:ascii="Trebuchet MS" w:hAnsi="Trebuchet MS"/>
          <w:lang w:val="fr-FR"/>
        </w:rPr>
        <w:t>(3) Prezentul regulament nu se aplică în cazul sumelor acoperite pe întreaga perioadă de derulare a creditului de garanţie de tip depozit colateral constituit la instituţia creditoare şi nici în cazul creditelor acordate exclusiv în scopul restructurării la acelaşi împrumutător, din considerente de dificultăţi financiare ale debitorului, a creditului/creditelor în sold la momentul realizării operaţiunii de restructurare în scopul adaptării condiţiilor de rambursare la noile posibilităţi ale debitorului.</w:t>
      </w:r>
    </w:p>
    <w:p w:rsidR="00296B95" w:rsidRPr="004A5361" w:rsidRDefault="00296B95" w:rsidP="00296B95">
      <w:pPr>
        <w:pStyle w:val="NormalWeb"/>
        <w:shd w:val="clear" w:color="auto" w:fill="FFFFFF"/>
        <w:rPr>
          <w:rFonts w:ascii="Trebuchet MS" w:hAnsi="Trebuchet MS"/>
          <w:lang w:val="fr-FR"/>
        </w:rPr>
      </w:pPr>
    </w:p>
    <w:p w:rsidR="00296B95" w:rsidRPr="004A5361" w:rsidRDefault="00296B95" w:rsidP="00296B95">
      <w:pPr>
        <w:pStyle w:val="NormalWeb"/>
        <w:shd w:val="clear" w:color="auto" w:fill="FFFFFF"/>
        <w:rPr>
          <w:rFonts w:ascii="Trebuchet MS" w:hAnsi="Trebuchet MS"/>
        </w:rPr>
      </w:pPr>
      <w:bookmarkStart w:id="6" w:name="2963813"/>
      <w:bookmarkEnd w:id="6"/>
      <w:r w:rsidRPr="004A5361">
        <w:rPr>
          <w:rStyle w:val="rvts10"/>
          <w:rFonts w:ascii="Trebuchet MS" w:hAnsi="Trebuchet MS"/>
        </w:rPr>
        <w:t>Cap. II</w:t>
      </w:r>
    </w:p>
    <w:p w:rsidR="00296B95" w:rsidRPr="004A5361" w:rsidRDefault="00296B95" w:rsidP="00296B95">
      <w:pPr>
        <w:pStyle w:val="NormalWeb"/>
        <w:shd w:val="clear" w:color="auto" w:fill="FFFFFF"/>
        <w:rPr>
          <w:rFonts w:ascii="Trebuchet MS" w:hAnsi="Trebuchet MS"/>
        </w:rPr>
      </w:pPr>
      <w:proofErr w:type="spellStart"/>
      <w:r w:rsidRPr="004A5361">
        <w:rPr>
          <w:rStyle w:val="rvts10"/>
          <w:rFonts w:ascii="Trebuchet MS" w:hAnsi="Trebuchet MS"/>
        </w:rPr>
        <w:t>Dispoziţii</w:t>
      </w:r>
      <w:proofErr w:type="spellEnd"/>
      <w:r w:rsidRPr="004A5361">
        <w:rPr>
          <w:rStyle w:val="rvts10"/>
          <w:rFonts w:ascii="Trebuchet MS" w:hAnsi="Trebuchet MS"/>
        </w:rPr>
        <w:t xml:space="preserve"> </w:t>
      </w:r>
      <w:proofErr w:type="spellStart"/>
      <w:r w:rsidRPr="004A5361">
        <w:rPr>
          <w:rStyle w:val="rvts10"/>
          <w:rFonts w:ascii="Trebuchet MS" w:hAnsi="Trebuchet MS"/>
        </w:rPr>
        <w:t>privind</w:t>
      </w:r>
      <w:proofErr w:type="spellEnd"/>
      <w:r w:rsidRPr="004A5361">
        <w:rPr>
          <w:rStyle w:val="rvts10"/>
          <w:rFonts w:ascii="Trebuchet MS" w:hAnsi="Trebuchet MS"/>
        </w:rPr>
        <w:t xml:space="preserve"> </w:t>
      </w:r>
      <w:proofErr w:type="spellStart"/>
      <w:r w:rsidRPr="004A5361">
        <w:rPr>
          <w:rStyle w:val="rvts10"/>
          <w:rFonts w:ascii="Trebuchet MS" w:hAnsi="Trebuchet MS"/>
        </w:rPr>
        <w:t>finanţarea</w:t>
      </w:r>
      <w:proofErr w:type="spellEnd"/>
      <w:r w:rsidRPr="004A5361">
        <w:rPr>
          <w:rStyle w:val="rvts10"/>
          <w:rFonts w:ascii="Trebuchet MS" w:hAnsi="Trebuchet MS"/>
        </w:rPr>
        <w:t xml:space="preserve"> </w:t>
      </w:r>
      <w:proofErr w:type="spellStart"/>
      <w:r w:rsidRPr="004A5361">
        <w:rPr>
          <w:rStyle w:val="rvts10"/>
          <w:rFonts w:ascii="Trebuchet MS" w:hAnsi="Trebuchet MS"/>
        </w:rPr>
        <w:t>persoanelor</w:t>
      </w:r>
      <w:proofErr w:type="spellEnd"/>
      <w:r w:rsidRPr="004A5361">
        <w:rPr>
          <w:rStyle w:val="rvts10"/>
          <w:rFonts w:ascii="Trebuchet MS" w:hAnsi="Trebuchet MS"/>
        </w:rPr>
        <w:t xml:space="preserve"> </w:t>
      </w:r>
      <w:proofErr w:type="spellStart"/>
      <w:r w:rsidRPr="004A5361">
        <w:rPr>
          <w:rStyle w:val="rvts10"/>
          <w:rFonts w:ascii="Trebuchet MS" w:hAnsi="Trebuchet MS"/>
        </w:rPr>
        <w:t>fizice</w:t>
      </w:r>
      <w:proofErr w:type="spellEnd"/>
    </w:p>
    <w:p w:rsidR="00296B95" w:rsidRPr="004A5361" w:rsidRDefault="00296B95" w:rsidP="00296B95">
      <w:pPr>
        <w:pStyle w:val="NormalWeb"/>
        <w:shd w:val="clear" w:color="auto" w:fill="FFFFFF"/>
        <w:rPr>
          <w:rFonts w:ascii="Trebuchet MS" w:hAnsi="Trebuchet MS"/>
        </w:rPr>
      </w:pPr>
    </w:p>
    <w:p w:rsidR="00296B95" w:rsidRPr="004A5361" w:rsidRDefault="00296B95" w:rsidP="00296B95">
      <w:pPr>
        <w:pStyle w:val="NormalWeb"/>
        <w:shd w:val="clear" w:color="auto" w:fill="FFFFFF"/>
        <w:rPr>
          <w:rFonts w:ascii="Trebuchet MS" w:hAnsi="Trebuchet MS"/>
        </w:rPr>
      </w:pPr>
      <w:bookmarkStart w:id="7" w:name="2963814"/>
      <w:bookmarkEnd w:id="7"/>
      <w:r w:rsidRPr="004A5361">
        <w:rPr>
          <w:rStyle w:val="rvts10"/>
          <w:rFonts w:ascii="Trebuchet MS" w:hAnsi="Trebuchet MS"/>
        </w:rPr>
        <w:t xml:space="preserve">Art. 4 - </w:t>
      </w:r>
      <w:proofErr w:type="spellStart"/>
      <w:r w:rsidRPr="004A5361">
        <w:rPr>
          <w:rStyle w:val="rvts6"/>
          <w:rFonts w:ascii="Trebuchet MS" w:hAnsi="Trebuchet MS"/>
        </w:rPr>
        <w:t>Acordarea</w:t>
      </w:r>
      <w:proofErr w:type="spellEnd"/>
      <w:r w:rsidRPr="004A5361">
        <w:rPr>
          <w:rStyle w:val="rvts6"/>
          <w:rFonts w:ascii="Trebuchet MS" w:hAnsi="Trebuchet MS"/>
        </w:rPr>
        <w:t xml:space="preserve">, </w:t>
      </w:r>
      <w:proofErr w:type="spellStart"/>
      <w:r w:rsidRPr="004A5361">
        <w:rPr>
          <w:rStyle w:val="rvts6"/>
          <w:rFonts w:ascii="Trebuchet MS" w:hAnsi="Trebuchet MS"/>
        </w:rPr>
        <w:t>garantarea</w:t>
      </w:r>
      <w:proofErr w:type="spellEnd"/>
      <w:r w:rsidRPr="004A5361">
        <w:rPr>
          <w:rStyle w:val="rvts6"/>
          <w:rFonts w:ascii="Trebuchet MS" w:hAnsi="Trebuchet MS"/>
        </w:rPr>
        <w:t xml:space="preserve"> </w:t>
      </w:r>
      <w:proofErr w:type="spellStart"/>
      <w:r w:rsidRPr="004A5361">
        <w:rPr>
          <w:rStyle w:val="rvts6"/>
          <w:rFonts w:ascii="Trebuchet MS" w:hAnsi="Trebuchet MS"/>
        </w:rPr>
        <w:t>şi</w:t>
      </w:r>
      <w:proofErr w:type="spellEnd"/>
      <w:r w:rsidRPr="004A5361">
        <w:rPr>
          <w:rStyle w:val="rvts6"/>
          <w:rFonts w:ascii="Trebuchet MS" w:hAnsi="Trebuchet MS"/>
        </w:rPr>
        <w:t xml:space="preserve"> </w:t>
      </w:r>
      <w:proofErr w:type="spellStart"/>
      <w:r w:rsidRPr="004A5361">
        <w:rPr>
          <w:rStyle w:val="rvts6"/>
          <w:rFonts w:ascii="Trebuchet MS" w:hAnsi="Trebuchet MS"/>
        </w:rPr>
        <w:t>derularea</w:t>
      </w:r>
      <w:proofErr w:type="spellEnd"/>
      <w:r w:rsidRPr="004A5361">
        <w:rPr>
          <w:rStyle w:val="rvts6"/>
          <w:rFonts w:ascii="Trebuchet MS" w:hAnsi="Trebuchet MS"/>
        </w:rPr>
        <w:t xml:space="preserve"> </w:t>
      </w:r>
      <w:proofErr w:type="spellStart"/>
      <w:r w:rsidRPr="004A5361">
        <w:rPr>
          <w:rStyle w:val="rvts6"/>
          <w:rFonts w:ascii="Trebuchet MS" w:hAnsi="Trebuchet MS"/>
        </w:rPr>
        <w:t>creditelor</w:t>
      </w:r>
      <w:proofErr w:type="spellEnd"/>
      <w:r w:rsidRPr="004A5361">
        <w:rPr>
          <w:rStyle w:val="rvts6"/>
          <w:rFonts w:ascii="Trebuchet MS" w:hAnsi="Trebuchet MS"/>
        </w:rPr>
        <w:t xml:space="preserve"> </w:t>
      </w:r>
      <w:proofErr w:type="spellStart"/>
      <w:r w:rsidRPr="004A5361">
        <w:rPr>
          <w:rStyle w:val="rvts6"/>
          <w:rFonts w:ascii="Trebuchet MS" w:hAnsi="Trebuchet MS"/>
        </w:rPr>
        <w:t>destinate</w:t>
      </w:r>
      <w:proofErr w:type="spellEnd"/>
      <w:r w:rsidRPr="004A5361">
        <w:rPr>
          <w:rStyle w:val="rvts6"/>
          <w:rFonts w:ascii="Trebuchet MS" w:hAnsi="Trebuchet MS"/>
        </w:rPr>
        <w:t xml:space="preserve"> </w:t>
      </w:r>
      <w:proofErr w:type="spellStart"/>
      <w:r w:rsidRPr="004A5361">
        <w:rPr>
          <w:rStyle w:val="rvts6"/>
          <w:rFonts w:ascii="Trebuchet MS" w:hAnsi="Trebuchet MS"/>
        </w:rPr>
        <w:t>persoanelor</w:t>
      </w:r>
      <w:proofErr w:type="spellEnd"/>
      <w:r w:rsidRPr="004A5361">
        <w:rPr>
          <w:rStyle w:val="rvts6"/>
          <w:rFonts w:ascii="Trebuchet MS" w:hAnsi="Trebuchet MS"/>
        </w:rPr>
        <w:t xml:space="preserve"> </w:t>
      </w:r>
      <w:proofErr w:type="spellStart"/>
      <w:r w:rsidRPr="004A5361">
        <w:rPr>
          <w:rStyle w:val="rvts6"/>
          <w:rFonts w:ascii="Trebuchet MS" w:hAnsi="Trebuchet MS"/>
        </w:rPr>
        <w:t>fizice</w:t>
      </w:r>
      <w:proofErr w:type="spellEnd"/>
      <w:r w:rsidRPr="004A5361">
        <w:rPr>
          <w:rStyle w:val="rvts6"/>
          <w:rFonts w:ascii="Trebuchet MS" w:hAnsi="Trebuchet MS"/>
        </w:rPr>
        <w:t xml:space="preserve"> se </w:t>
      </w:r>
      <w:proofErr w:type="spellStart"/>
      <w:r w:rsidRPr="004A5361">
        <w:rPr>
          <w:rStyle w:val="rvts6"/>
          <w:rFonts w:ascii="Trebuchet MS" w:hAnsi="Trebuchet MS"/>
        </w:rPr>
        <w:t>realizează</w:t>
      </w:r>
      <w:proofErr w:type="spellEnd"/>
      <w:r w:rsidRPr="004A5361">
        <w:rPr>
          <w:rStyle w:val="rvts6"/>
          <w:rFonts w:ascii="Trebuchet MS" w:hAnsi="Trebuchet MS"/>
        </w:rPr>
        <w:t xml:space="preserve"> </w:t>
      </w:r>
      <w:proofErr w:type="spellStart"/>
      <w:r w:rsidRPr="004A5361">
        <w:rPr>
          <w:rStyle w:val="rvts6"/>
          <w:rFonts w:ascii="Trebuchet MS" w:hAnsi="Trebuchet MS"/>
        </w:rPr>
        <w:t>pe</w:t>
      </w:r>
      <w:proofErr w:type="spellEnd"/>
      <w:r w:rsidRPr="004A5361">
        <w:rPr>
          <w:rStyle w:val="rvts6"/>
          <w:rFonts w:ascii="Trebuchet MS" w:hAnsi="Trebuchet MS"/>
        </w:rPr>
        <w:t xml:space="preserve"> </w:t>
      </w:r>
      <w:proofErr w:type="spellStart"/>
      <w:r w:rsidRPr="004A5361">
        <w:rPr>
          <w:rStyle w:val="rvts6"/>
          <w:rFonts w:ascii="Trebuchet MS" w:hAnsi="Trebuchet MS"/>
        </w:rPr>
        <w:t>bază</w:t>
      </w:r>
      <w:proofErr w:type="spellEnd"/>
      <w:r w:rsidRPr="004A5361">
        <w:rPr>
          <w:rStyle w:val="rvts6"/>
          <w:rFonts w:ascii="Trebuchet MS" w:hAnsi="Trebuchet MS"/>
        </w:rPr>
        <w:t xml:space="preserve"> </w:t>
      </w:r>
      <w:proofErr w:type="spellStart"/>
      <w:r w:rsidRPr="004A5361">
        <w:rPr>
          <w:rStyle w:val="rvts6"/>
          <w:rFonts w:ascii="Trebuchet MS" w:hAnsi="Trebuchet MS"/>
        </w:rPr>
        <w:t>contractuală</w:t>
      </w:r>
      <w:proofErr w:type="spellEnd"/>
      <w:r w:rsidRPr="004A5361">
        <w:rPr>
          <w:rStyle w:val="rvts6"/>
          <w:rFonts w:ascii="Trebuchet MS" w:hAnsi="Trebuchet MS"/>
        </w:rPr>
        <w:t xml:space="preserve">, </w:t>
      </w:r>
      <w:proofErr w:type="spellStart"/>
      <w:r w:rsidRPr="004A5361">
        <w:rPr>
          <w:rStyle w:val="rvts6"/>
          <w:rFonts w:ascii="Trebuchet MS" w:hAnsi="Trebuchet MS"/>
        </w:rPr>
        <w:t>în</w:t>
      </w:r>
      <w:proofErr w:type="spellEnd"/>
      <w:r w:rsidRPr="004A5361">
        <w:rPr>
          <w:rStyle w:val="rvts6"/>
          <w:rFonts w:ascii="Trebuchet MS" w:hAnsi="Trebuchet MS"/>
        </w:rPr>
        <w:t xml:space="preserve"> </w:t>
      </w:r>
      <w:proofErr w:type="spellStart"/>
      <w:r w:rsidRPr="004A5361">
        <w:rPr>
          <w:rStyle w:val="rvts6"/>
          <w:rFonts w:ascii="Trebuchet MS" w:hAnsi="Trebuchet MS"/>
        </w:rPr>
        <w:t>conformitate</w:t>
      </w:r>
      <w:proofErr w:type="spellEnd"/>
      <w:r w:rsidRPr="004A5361">
        <w:rPr>
          <w:rStyle w:val="rvts6"/>
          <w:rFonts w:ascii="Trebuchet MS" w:hAnsi="Trebuchet MS"/>
        </w:rPr>
        <w:t xml:space="preserve"> cu </w:t>
      </w:r>
      <w:proofErr w:type="spellStart"/>
      <w:r w:rsidRPr="004A5361">
        <w:rPr>
          <w:rStyle w:val="rvts6"/>
          <w:rFonts w:ascii="Trebuchet MS" w:hAnsi="Trebuchet MS"/>
        </w:rPr>
        <w:t>reglementările</w:t>
      </w:r>
      <w:proofErr w:type="spellEnd"/>
      <w:r w:rsidRPr="004A5361">
        <w:rPr>
          <w:rStyle w:val="rvts6"/>
          <w:rFonts w:ascii="Trebuchet MS" w:hAnsi="Trebuchet MS"/>
        </w:rPr>
        <w:t xml:space="preserve"> interne ale </w:t>
      </w:r>
      <w:proofErr w:type="spellStart"/>
      <w:r w:rsidRPr="004A5361">
        <w:rPr>
          <w:rStyle w:val="rvts6"/>
          <w:rFonts w:ascii="Trebuchet MS" w:hAnsi="Trebuchet MS"/>
        </w:rPr>
        <w:t>împrumutătorilor</w:t>
      </w:r>
      <w:proofErr w:type="spellEnd"/>
      <w:r w:rsidRPr="004A5361">
        <w:rPr>
          <w:rStyle w:val="rvts6"/>
          <w:rFonts w:ascii="Trebuchet MS" w:hAnsi="Trebuchet MS"/>
        </w:rPr>
        <w:t xml:space="preserve">, </w:t>
      </w:r>
      <w:proofErr w:type="spellStart"/>
      <w:r w:rsidRPr="004A5361">
        <w:rPr>
          <w:rStyle w:val="rvts6"/>
          <w:rFonts w:ascii="Trebuchet MS" w:hAnsi="Trebuchet MS"/>
        </w:rPr>
        <w:t>aprobate</w:t>
      </w:r>
      <w:proofErr w:type="spellEnd"/>
      <w:r w:rsidRPr="004A5361">
        <w:rPr>
          <w:rStyle w:val="rvts6"/>
          <w:rFonts w:ascii="Trebuchet MS" w:hAnsi="Trebuchet MS"/>
        </w:rPr>
        <w:t xml:space="preserve"> de </w:t>
      </w:r>
      <w:proofErr w:type="spellStart"/>
      <w:r w:rsidRPr="004A5361">
        <w:rPr>
          <w:rStyle w:val="rvts6"/>
          <w:rFonts w:ascii="Trebuchet MS" w:hAnsi="Trebuchet MS"/>
        </w:rPr>
        <w:t>organele</w:t>
      </w:r>
      <w:proofErr w:type="spellEnd"/>
      <w:r w:rsidRPr="004A5361">
        <w:rPr>
          <w:rStyle w:val="rvts6"/>
          <w:rFonts w:ascii="Trebuchet MS" w:hAnsi="Trebuchet MS"/>
        </w:rPr>
        <w:t xml:space="preserve"> </w:t>
      </w:r>
      <w:proofErr w:type="spellStart"/>
      <w:r w:rsidRPr="004A5361">
        <w:rPr>
          <w:rStyle w:val="rvts6"/>
          <w:rFonts w:ascii="Trebuchet MS" w:hAnsi="Trebuchet MS"/>
        </w:rPr>
        <w:t>competente</w:t>
      </w:r>
      <w:proofErr w:type="spellEnd"/>
      <w:r w:rsidRPr="004A5361">
        <w:rPr>
          <w:rStyle w:val="rvts6"/>
          <w:rFonts w:ascii="Trebuchet MS" w:hAnsi="Trebuchet MS"/>
        </w:rPr>
        <w:t>.</w:t>
      </w:r>
    </w:p>
    <w:p w:rsidR="00296B95" w:rsidRPr="004A5361" w:rsidRDefault="00296B95" w:rsidP="00296B95">
      <w:pPr>
        <w:pStyle w:val="NormalWeb"/>
        <w:shd w:val="clear" w:color="auto" w:fill="FFFFFF"/>
        <w:rPr>
          <w:rFonts w:ascii="Trebuchet MS" w:hAnsi="Trebuchet MS"/>
        </w:rPr>
      </w:pPr>
      <w:bookmarkStart w:id="8" w:name="2963815"/>
      <w:bookmarkEnd w:id="8"/>
      <w:r w:rsidRPr="004A5361">
        <w:rPr>
          <w:rStyle w:val="rvts10"/>
          <w:rFonts w:ascii="Trebuchet MS" w:hAnsi="Trebuchet MS"/>
        </w:rPr>
        <w:t xml:space="preserve">Art. 5 - </w:t>
      </w:r>
      <w:r w:rsidRPr="004A5361">
        <w:rPr>
          <w:rStyle w:val="rvts6"/>
          <w:rFonts w:ascii="Trebuchet MS" w:hAnsi="Trebuchet MS"/>
        </w:rPr>
        <w:t xml:space="preserve">(1) </w:t>
      </w:r>
      <w:proofErr w:type="spellStart"/>
      <w:r w:rsidRPr="004A5361">
        <w:rPr>
          <w:rStyle w:val="rvts6"/>
          <w:rFonts w:ascii="Trebuchet MS" w:hAnsi="Trebuchet MS"/>
        </w:rPr>
        <w:t>Împrumutătorii</w:t>
      </w:r>
      <w:proofErr w:type="spellEnd"/>
      <w:r w:rsidRPr="004A5361">
        <w:rPr>
          <w:rStyle w:val="rvts6"/>
          <w:rFonts w:ascii="Trebuchet MS" w:hAnsi="Trebuchet MS"/>
        </w:rPr>
        <w:t xml:space="preserve"> </w:t>
      </w:r>
      <w:proofErr w:type="spellStart"/>
      <w:r w:rsidRPr="004A5361">
        <w:rPr>
          <w:rStyle w:val="rvts6"/>
          <w:rFonts w:ascii="Trebuchet MS" w:hAnsi="Trebuchet MS"/>
        </w:rPr>
        <w:t>desfăşoară</w:t>
      </w:r>
      <w:proofErr w:type="spellEnd"/>
      <w:r w:rsidRPr="004A5361">
        <w:rPr>
          <w:rStyle w:val="rvts6"/>
          <w:rFonts w:ascii="Trebuchet MS" w:hAnsi="Trebuchet MS"/>
        </w:rPr>
        <w:t xml:space="preserve"> </w:t>
      </w:r>
      <w:proofErr w:type="spellStart"/>
      <w:r w:rsidRPr="004A5361">
        <w:rPr>
          <w:rStyle w:val="rvts6"/>
          <w:rFonts w:ascii="Trebuchet MS" w:hAnsi="Trebuchet MS"/>
        </w:rPr>
        <w:t>activitatea</w:t>
      </w:r>
      <w:proofErr w:type="spellEnd"/>
      <w:r w:rsidRPr="004A5361">
        <w:rPr>
          <w:rStyle w:val="rvts6"/>
          <w:rFonts w:ascii="Trebuchet MS" w:hAnsi="Trebuchet MS"/>
        </w:rPr>
        <w:t xml:space="preserve"> de </w:t>
      </w:r>
      <w:proofErr w:type="spellStart"/>
      <w:r w:rsidRPr="004A5361">
        <w:rPr>
          <w:rStyle w:val="rvts6"/>
          <w:rFonts w:ascii="Trebuchet MS" w:hAnsi="Trebuchet MS"/>
        </w:rPr>
        <w:t>creditare</w:t>
      </w:r>
      <w:proofErr w:type="spellEnd"/>
      <w:r w:rsidRPr="004A5361">
        <w:rPr>
          <w:rStyle w:val="rvts6"/>
          <w:rFonts w:ascii="Trebuchet MS" w:hAnsi="Trebuchet MS"/>
        </w:rPr>
        <w:t xml:space="preserve"> a </w:t>
      </w:r>
      <w:proofErr w:type="spellStart"/>
      <w:r w:rsidRPr="004A5361">
        <w:rPr>
          <w:rStyle w:val="rvts6"/>
          <w:rFonts w:ascii="Trebuchet MS" w:hAnsi="Trebuchet MS"/>
        </w:rPr>
        <w:t>persoanelor</w:t>
      </w:r>
      <w:proofErr w:type="spellEnd"/>
      <w:r w:rsidRPr="004A5361">
        <w:rPr>
          <w:rStyle w:val="rvts6"/>
          <w:rFonts w:ascii="Trebuchet MS" w:hAnsi="Trebuchet MS"/>
        </w:rPr>
        <w:t xml:space="preserve"> </w:t>
      </w:r>
      <w:proofErr w:type="spellStart"/>
      <w:r w:rsidRPr="004A5361">
        <w:rPr>
          <w:rStyle w:val="rvts6"/>
          <w:rFonts w:ascii="Trebuchet MS" w:hAnsi="Trebuchet MS"/>
        </w:rPr>
        <w:t>fizice</w:t>
      </w:r>
      <w:proofErr w:type="spellEnd"/>
      <w:r w:rsidRPr="004A5361">
        <w:rPr>
          <w:rStyle w:val="rvts6"/>
          <w:rFonts w:ascii="Trebuchet MS" w:hAnsi="Trebuchet MS"/>
        </w:rPr>
        <w:t xml:space="preserve"> </w:t>
      </w:r>
      <w:proofErr w:type="spellStart"/>
      <w:r w:rsidRPr="004A5361">
        <w:rPr>
          <w:rStyle w:val="rvts6"/>
          <w:rFonts w:ascii="Trebuchet MS" w:hAnsi="Trebuchet MS"/>
        </w:rPr>
        <w:t>pe</w:t>
      </w:r>
      <w:proofErr w:type="spellEnd"/>
      <w:r w:rsidRPr="004A5361">
        <w:rPr>
          <w:rStyle w:val="rvts6"/>
          <w:rFonts w:ascii="Trebuchet MS" w:hAnsi="Trebuchet MS"/>
        </w:rPr>
        <w:t xml:space="preserve"> </w:t>
      </w:r>
      <w:proofErr w:type="spellStart"/>
      <w:r w:rsidRPr="004A5361">
        <w:rPr>
          <w:rStyle w:val="rvts6"/>
          <w:rFonts w:ascii="Trebuchet MS" w:hAnsi="Trebuchet MS"/>
        </w:rPr>
        <w:t>baza</w:t>
      </w:r>
      <w:proofErr w:type="spellEnd"/>
      <w:r w:rsidRPr="004A5361">
        <w:rPr>
          <w:rStyle w:val="rvts6"/>
          <w:rFonts w:ascii="Trebuchet MS" w:hAnsi="Trebuchet MS"/>
        </w:rPr>
        <w:t xml:space="preserve"> </w:t>
      </w:r>
      <w:proofErr w:type="spellStart"/>
      <w:r w:rsidRPr="004A5361">
        <w:rPr>
          <w:rStyle w:val="rvts6"/>
          <w:rFonts w:ascii="Trebuchet MS" w:hAnsi="Trebuchet MS"/>
        </w:rPr>
        <w:t>reglementărilor</w:t>
      </w:r>
      <w:proofErr w:type="spellEnd"/>
      <w:r w:rsidRPr="004A5361">
        <w:rPr>
          <w:rStyle w:val="rvts6"/>
          <w:rFonts w:ascii="Trebuchet MS" w:hAnsi="Trebuchet MS"/>
        </w:rPr>
        <w:t xml:space="preserve"> </w:t>
      </w:r>
      <w:proofErr w:type="spellStart"/>
      <w:r w:rsidRPr="004A5361">
        <w:rPr>
          <w:rStyle w:val="rvts6"/>
          <w:rFonts w:ascii="Trebuchet MS" w:hAnsi="Trebuchet MS"/>
        </w:rPr>
        <w:t>proprii</w:t>
      </w:r>
      <w:proofErr w:type="spellEnd"/>
      <w:r w:rsidRPr="004A5361">
        <w:rPr>
          <w:rStyle w:val="rvts6"/>
          <w:rFonts w:ascii="Trebuchet MS" w:hAnsi="Trebuchet MS"/>
        </w:rPr>
        <w:t xml:space="preserve"> validate de </w:t>
      </w:r>
      <w:proofErr w:type="spellStart"/>
      <w:r w:rsidRPr="004A5361">
        <w:rPr>
          <w:rStyle w:val="rvts6"/>
          <w:rFonts w:ascii="Trebuchet MS" w:hAnsi="Trebuchet MS"/>
        </w:rPr>
        <w:t>Banca</w:t>
      </w:r>
      <w:proofErr w:type="spellEnd"/>
      <w:r w:rsidRPr="004A5361">
        <w:rPr>
          <w:rStyle w:val="rvts6"/>
          <w:rFonts w:ascii="Trebuchet MS" w:hAnsi="Trebuchet MS"/>
        </w:rPr>
        <w:t xml:space="preserve"> </w:t>
      </w:r>
      <w:proofErr w:type="spellStart"/>
      <w:r w:rsidRPr="004A5361">
        <w:rPr>
          <w:rStyle w:val="rvts6"/>
          <w:rFonts w:ascii="Trebuchet MS" w:hAnsi="Trebuchet MS"/>
        </w:rPr>
        <w:t>Naţională</w:t>
      </w:r>
      <w:proofErr w:type="spellEnd"/>
      <w:r w:rsidRPr="004A5361">
        <w:rPr>
          <w:rStyle w:val="rvts6"/>
          <w:rFonts w:ascii="Trebuchet MS" w:hAnsi="Trebuchet MS"/>
        </w:rPr>
        <w:t xml:space="preserve"> a </w:t>
      </w:r>
      <w:proofErr w:type="spellStart"/>
      <w:r w:rsidRPr="004A5361">
        <w:rPr>
          <w:rStyle w:val="rvts6"/>
          <w:rFonts w:ascii="Trebuchet MS" w:hAnsi="Trebuchet MS"/>
        </w:rPr>
        <w:t>României</w:t>
      </w:r>
      <w:proofErr w:type="spellEnd"/>
      <w:r w:rsidRPr="004A5361">
        <w:rPr>
          <w:rStyle w:val="rvts6"/>
          <w:rFonts w:ascii="Trebuchet MS" w:hAnsi="Trebuchet MS"/>
        </w:rPr>
        <w:t xml:space="preserve"> - </w:t>
      </w:r>
      <w:proofErr w:type="spellStart"/>
      <w:r w:rsidRPr="004A5361">
        <w:rPr>
          <w:rStyle w:val="rvts6"/>
          <w:rFonts w:ascii="Trebuchet MS" w:hAnsi="Trebuchet MS"/>
        </w:rPr>
        <w:t>Direcţia</w:t>
      </w:r>
      <w:proofErr w:type="spellEnd"/>
      <w:r w:rsidRPr="004A5361">
        <w:rPr>
          <w:rStyle w:val="rvts6"/>
          <w:rFonts w:ascii="Trebuchet MS" w:hAnsi="Trebuchet MS"/>
        </w:rPr>
        <w:t xml:space="preserve"> </w:t>
      </w:r>
      <w:proofErr w:type="spellStart"/>
      <w:r w:rsidRPr="004A5361">
        <w:rPr>
          <w:rStyle w:val="rvts6"/>
          <w:rFonts w:ascii="Trebuchet MS" w:hAnsi="Trebuchet MS"/>
        </w:rPr>
        <w:t>supraveghere</w:t>
      </w:r>
      <w:proofErr w:type="spellEnd"/>
      <w:r w:rsidRPr="004A5361">
        <w:rPr>
          <w:rStyle w:val="rvts6"/>
          <w:rFonts w:ascii="Trebuchet MS" w:hAnsi="Trebuchet MS"/>
        </w:rPr>
        <w:t>.</w:t>
      </w:r>
    </w:p>
    <w:p w:rsidR="00296B95" w:rsidRPr="004A5361" w:rsidRDefault="00296B95" w:rsidP="00296B95">
      <w:pPr>
        <w:pStyle w:val="NormalWeb"/>
        <w:shd w:val="clear" w:color="auto" w:fill="FFFFFF"/>
        <w:rPr>
          <w:rFonts w:ascii="Trebuchet MS" w:hAnsi="Trebuchet MS"/>
        </w:rPr>
      </w:pPr>
      <w:r w:rsidRPr="004A5361">
        <w:rPr>
          <w:rStyle w:val="rvts6"/>
          <w:rFonts w:ascii="Trebuchet MS" w:hAnsi="Trebuchet MS"/>
        </w:rPr>
        <w:t xml:space="preserve">(2) </w:t>
      </w:r>
      <w:proofErr w:type="spellStart"/>
      <w:r w:rsidRPr="004A5361">
        <w:rPr>
          <w:rStyle w:val="rvts6"/>
          <w:rFonts w:ascii="Trebuchet MS" w:hAnsi="Trebuchet MS"/>
        </w:rPr>
        <w:t>Orice</w:t>
      </w:r>
      <w:proofErr w:type="spellEnd"/>
      <w:r w:rsidRPr="004A5361">
        <w:rPr>
          <w:rStyle w:val="rvts6"/>
          <w:rFonts w:ascii="Trebuchet MS" w:hAnsi="Trebuchet MS"/>
        </w:rPr>
        <w:t xml:space="preserve"> </w:t>
      </w:r>
      <w:proofErr w:type="spellStart"/>
      <w:r w:rsidRPr="004A5361">
        <w:rPr>
          <w:rStyle w:val="rvts6"/>
          <w:rFonts w:ascii="Trebuchet MS" w:hAnsi="Trebuchet MS"/>
        </w:rPr>
        <w:t>modificare</w:t>
      </w:r>
      <w:proofErr w:type="spellEnd"/>
      <w:r w:rsidRPr="004A5361">
        <w:rPr>
          <w:rStyle w:val="rvts6"/>
          <w:rFonts w:ascii="Trebuchet MS" w:hAnsi="Trebuchet MS"/>
        </w:rPr>
        <w:t xml:space="preserve"> </w:t>
      </w:r>
      <w:proofErr w:type="spellStart"/>
      <w:r w:rsidRPr="004A5361">
        <w:rPr>
          <w:rStyle w:val="rvts6"/>
          <w:rFonts w:ascii="Trebuchet MS" w:hAnsi="Trebuchet MS"/>
        </w:rPr>
        <w:t>ulterioară</w:t>
      </w:r>
      <w:proofErr w:type="spellEnd"/>
      <w:r w:rsidRPr="004A5361">
        <w:rPr>
          <w:rStyle w:val="rvts6"/>
          <w:rFonts w:ascii="Trebuchet MS" w:hAnsi="Trebuchet MS"/>
        </w:rPr>
        <w:t xml:space="preserve"> a </w:t>
      </w:r>
      <w:proofErr w:type="spellStart"/>
      <w:r w:rsidRPr="004A5361">
        <w:rPr>
          <w:rStyle w:val="rvts6"/>
          <w:rFonts w:ascii="Trebuchet MS" w:hAnsi="Trebuchet MS"/>
        </w:rPr>
        <w:t>reglementărilor</w:t>
      </w:r>
      <w:proofErr w:type="spellEnd"/>
      <w:r w:rsidRPr="004A5361">
        <w:rPr>
          <w:rStyle w:val="rvts6"/>
          <w:rFonts w:ascii="Trebuchet MS" w:hAnsi="Trebuchet MS"/>
        </w:rPr>
        <w:t xml:space="preserve"> </w:t>
      </w:r>
      <w:proofErr w:type="spellStart"/>
      <w:r w:rsidRPr="004A5361">
        <w:rPr>
          <w:rStyle w:val="rvts6"/>
          <w:rFonts w:ascii="Trebuchet MS" w:hAnsi="Trebuchet MS"/>
        </w:rPr>
        <w:t>proprii</w:t>
      </w:r>
      <w:proofErr w:type="spellEnd"/>
      <w:r w:rsidRPr="004A5361">
        <w:rPr>
          <w:rStyle w:val="rvts6"/>
          <w:rFonts w:ascii="Trebuchet MS" w:hAnsi="Trebuchet MS"/>
        </w:rPr>
        <w:t xml:space="preserve"> se </w:t>
      </w:r>
      <w:proofErr w:type="spellStart"/>
      <w:r w:rsidRPr="004A5361">
        <w:rPr>
          <w:rStyle w:val="rvts6"/>
          <w:rFonts w:ascii="Trebuchet MS" w:hAnsi="Trebuchet MS"/>
        </w:rPr>
        <w:t>notifică</w:t>
      </w:r>
      <w:proofErr w:type="spellEnd"/>
      <w:r w:rsidRPr="004A5361">
        <w:rPr>
          <w:rStyle w:val="rvts6"/>
          <w:rFonts w:ascii="Trebuchet MS" w:hAnsi="Trebuchet MS"/>
        </w:rPr>
        <w:t xml:space="preserve"> </w:t>
      </w:r>
      <w:proofErr w:type="spellStart"/>
      <w:r w:rsidRPr="004A5361">
        <w:rPr>
          <w:rStyle w:val="rvts6"/>
          <w:rFonts w:ascii="Trebuchet MS" w:hAnsi="Trebuchet MS"/>
        </w:rPr>
        <w:t>Băncii</w:t>
      </w:r>
      <w:proofErr w:type="spellEnd"/>
      <w:r w:rsidRPr="004A5361">
        <w:rPr>
          <w:rStyle w:val="rvts6"/>
          <w:rFonts w:ascii="Trebuchet MS" w:hAnsi="Trebuchet MS"/>
        </w:rPr>
        <w:t xml:space="preserve"> </w:t>
      </w:r>
      <w:proofErr w:type="spellStart"/>
      <w:r w:rsidRPr="004A5361">
        <w:rPr>
          <w:rStyle w:val="rvts6"/>
          <w:rFonts w:ascii="Trebuchet MS" w:hAnsi="Trebuchet MS"/>
        </w:rPr>
        <w:t>Naţionale</w:t>
      </w:r>
      <w:proofErr w:type="spellEnd"/>
      <w:r w:rsidRPr="004A5361">
        <w:rPr>
          <w:rStyle w:val="rvts6"/>
          <w:rFonts w:ascii="Trebuchet MS" w:hAnsi="Trebuchet MS"/>
        </w:rPr>
        <w:t xml:space="preserve"> a </w:t>
      </w:r>
      <w:proofErr w:type="spellStart"/>
      <w:r w:rsidRPr="004A5361">
        <w:rPr>
          <w:rStyle w:val="rvts6"/>
          <w:rFonts w:ascii="Trebuchet MS" w:hAnsi="Trebuchet MS"/>
        </w:rPr>
        <w:t>României</w:t>
      </w:r>
      <w:proofErr w:type="spellEnd"/>
      <w:r w:rsidRPr="004A5361">
        <w:rPr>
          <w:rStyle w:val="rvts6"/>
          <w:rFonts w:ascii="Trebuchet MS" w:hAnsi="Trebuchet MS"/>
        </w:rPr>
        <w:t xml:space="preserve"> </w:t>
      </w:r>
      <w:proofErr w:type="spellStart"/>
      <w:r w:rsidRPr="004A5361">
        <w:rPr>
          <w:rStyle w:val="rvts6"/>
          <w:rFonts w:ascii="Trebuchet MS" w:hAnsi="Trebuchet MS"/>
        </w:rPr>
        <w:t>şi</w:t>
      </w:r>
      <w:proofErr w:type="spellEnd"/>
      <w:r w:rsidRPr="004A5361">
        <w:rPr>
          <w:rStyle w:val="rvts6"/>
          <w:rFonts w:ascii="Trebuchet MS" w:hAnsi="Trebuchet MS"/>
        </w:rPr>
        <w:t xml:space="preserve"> </w:t>
      </w:r>
      <w:proofErr w:type="spellStart"/>
      <w:r w:rsidRPr="004A5361">
        <w:rPr>
          <w:rStyle w:val="rvts6"/>
          <w:rFonts w:ascii="Trebuchet MS" w:hAnsi="Trebuchet MS"/>
        </w:rPr>
        <w:t>devine</w:t>
      </w:r>
      <w:proofErr w:type="spellEnd"/>
      <w:r w:rsidRPr="004A5361">
        <w:rPr>
          <w:rStyle w:val="rvts6"/>
          <w:rFonts w:ascii="Trebuchet MS" w:hAnsi="Trebuchet MS"/>
        </w:rPr>
        <w:t xml:space="preserve"> </w:t>
      </w:r>
      <w:proofErr w:type="spellStart"/>
      <w:r w:rsidRPr="004A5361">
        <w:rPr>
          <w:rStyle w:val="rvts6"/>
          <w:rFonts w:ascii="Trebuchet MS" w:hAnsi="Trebuchet MS"/>
        </w:rPr>
        <w:t>aplicabilă</w:t>
      </w:r>
      <w:proofErr w:type="spellEnd"/>
      <w:r w:rsidRPr="004A5361">
        <w:rPr>
          <w:rStyle w:val="rvts6"/>
          <w:rFonts w:ascii="Trebuchet MS" w:hAnsi="Trebuchet MS"/>
        </w:rPr>
        <w:t xml:space="preserve"> </w:t>
      </w:r>
      <w:proofErr w:type="spellStart"/>
      <w:r w:rsidRPr="004A5361">
        <w:rPr>
          <w:rStyle w:val="rvts6"/>
          <w:rFonts w:ascii="Trebuchet MS" w:hAnsi="Trebuchet MS"/>
        </w:rPr>
        <w:t>numai</w:t>
      </w:r>
      <w:proofErr w:type="spellEnd"/>
      <w:r w:rsidRPr="004A5361">
        <w:rPr>
          <w:rStyle w:val="rvts6"/>
          <w:rFonts w:ascii="Trebuchet MS" w:hAnsi="Trebuchet MS"/>
        </w:rPr>
        <w:t xml:space="preserve"> </w:t>
      </w:r>
      <w:proofErr w:type="spellStart"/>
      <w:r w:rsidRPr="004A5361">
        <w:rPr>
          <w:rStyle w:val="rvts6"/>
          <w:rFonts w:ascii="Trebuchet MS" w:hAnsi="Trebuchet MS"/>
        </w:rPr>
        <w:t>după</w:t>
      </w:r>
      <w:proofErr w:type="spellEnd"/>
      <w:r w:rsidRPr="004A5361">
        <w:rPr>
          <w:rStyle w:val="rvts6"/>
          <w:rFonts w:ascii="Trebuchet MS" w:hAnsi="Trebuchet MS"/>
        </w:rPr>
        <w:t xml:space="preserve"> </w:t>
      </w:r>
      <w:proofErr w:type="spellStart"/>
      <w:r w:rsidRPr="004A5361">
        <w:rPr>
          <w:rStyle w:val="rvts6"/>
          <w:rFonts w:ascii="Trebuchet MS" w:hAnsi="Trebuchet MS"/>
        </w:rPr>
        <w:t>validarea</w:t>
      </w:r>
      <w:proofErr w:type="spellEnd"/>
      <w:r w:rsidRPr="004A5361">
        <w:rPr>
          <w:rStyle w:val="rvts6"/>
          <w:rFonts w:ascii="Trebuchet MS" w:hAnsi="Trebuchet MS"/>
        </w:rPr>
        <w:t xml:space="preserve"> </w:t>
      </w:r>
      <w:proofErr w:type="spellStart"/>
      <w:r w:rsidRPr="004A5361">
        <w:rPr>
          <w:rStyle w:val="rvts6"/>
          <w:rFonts w:ascii="Trebuchet MS" w:hAnsi="Trebuchet MS"/>
        </w:rPr>
        <w:t>acesteia</w:t>
      </w:r>
      <w:proofErr w:type="spellEnd"/>
      <w:r w:rsidRPr="004A5361">
        <w:rPr>
          <w:rStyle w:val="rvts6"/>
          <w:rFonts w:ascii="Trebuchet MS" w:hAnsi="Trebuchet MS"/>
        </w:rPr>
        <w:t xml:space="preserve"> de </w:t>
      </w:r>
      <w:proofErr w:type="spellStart"/>
      <w:r w:rsidRPr="004A5361">
        <w:rPr>
          <w:rStyle w:val="rvts6"/>
          <w:rFonts w:ascii="Trebuchet MS" w:hAnsi="Trebuchet MS"/>
        </w:rPr>
        <w:t>către</w:t>
      </w:r>
      <w:proofErr w:type="spellEnd"/>
      <w:r w:rsidRPr="004A5361">
        <w:rPr>
          <w:rStyle w:val="rvts6"/>
          <w:rFonts w:ascii="Trebuchet MS" w:hAnsi="Trebuchet MS"/>
        </w:rPr>
        <w:t xml:space="preserve"> </w:t>
      </w:r>
      <w:proofErr w:type="spellStart"/>
      <w:r w:rsidRPr="004A5361">
        <w:rPr>
          <w:rStyle w:val="rvts6"/>
          <w:rFonts w:ascii="Trebuchet MS" w:hAnsi="Trebuchet MS"/>
        </w:rPr>
        <w:t>Direcţia</w:t>
      </w:r>
      <w:proofErr w:type="spellEnd"/>
      <w:r w:rsidRPr="004A5361">
        <w:rPr>
          <w:rStyle w:val="rvts6"/>
          <w:rFonts w:ascii="Trebuchet MS" w:hAnsi="Trebuchet MS"/>
        </w:rPr>
        <w:t xml:space="preserve"> </w:t>
      </w:r>
      <w:proofErr w:type="spellStart"/>
      <w:r w:rsidRPr="004A5361">
        <w:rPr>
          <w:rStyle w:val="rvts6"/>
          <w:rFonts w:ascii="Trebuchet MS" w:hAnsi="Trebuchet MS"/>
        </w:rPr>
        <w:t>supraveghere</w:t>
      </w:r>
      <w:proofErr w:type="spellEnd"/>
      <w:r w:rsidRPr="004A5361">
        <w:rPr>
          <w:rStyle w:val="rvts6"/>
          <w:rFonts w:ascii="Trebuchet MS" w:hAnsi="Trebuchet MS"/>
        </w:rPr>
        <w:t>.</w:t>
      </w:r>
    </w:p>
    <w:p w:rsidR="00296B95" w:rsidRPr="004A5361" w:rsidRDefault="00296B95" w:rsidP="00296B95">
      <w:pPr>
        <w:pStyle w:val="NormalWeb"/>
        <w:shd w:val="clear" w:color="auto" w:fill="FFFFFF"/>
        <w:rPr>
          <w:rFonts w:ascii="Trebuchet MS" w:hAnsi="Trebuchet MS"/>
        </w:rPr>
      </w:pPr>
      <w:bookmarkStart w:id="9" w:name="2963816"/>
      <w:bookmarkEnd w:id="9"/>
      <w:r w:rsidRPr="004A5361">
        <w:rPr>
          <w:rStyle w:val="rvts10"/>
          <w:rFonts w:ascii="Trebuchet MS" w:hAnsi="Trebuchet MS"/>
        </w:rPr>
        <w:t xml:space="preserve">Art. 6 - </w:t>
      </w:r>
      <w:r w:rsidRPr="004A5361">
        <w:rPr>
          <w:rStyle w:val="rvts6"/>
          <w:rFonts w:ascii="Trebuchet MS" w:hAnsi="Trebuchet MS"/>
        </w:rPr>
        <w:t xml:space="preserve">(1) </w:t>
      </w:r>
      <w:proofErr w:type="spellStart"/>
      <w:r w:rsidRPr="004A5361">
        <w:rPr>
          <w:rStyle w:val="rvts6"/>
          <w:rFonts w:ascii="Trebuchet MS" w:hAnsi="Trebuchet MS"/>
        </w:rPr>
        <w:t>Împrumutătorii</w:t>
      </w:r>
      <w:proofErr w:type="spellEnd"/>
      <w:r w:rsidRPr="004A5361">
        <w:rPr>
          <w:rStyle w:val="rvts6"/>
          <w:rFonts w:ascii="Trebuchet MS" w:hAnsi="Trebuchet MS"/>
        </w:rPr>
        <w:t xml:space="preserve"> </w:t>
      </w:r>
      <w:proofErr w:type="spellStart"/>
      <w:r w:rsidRPr="004A5361">
        <w:rPr>
          <w:rStyle w:val="rvts6"/>
          <w:rFonts w:ascii="Trebuchet MS" w:hAnsi="Trebuchet MS"/>
        </w:rPr>
        <w:t>stabilesc</w:t>
      </w:r>
      <w:proofErr w:type="spellEnd"/>
      <w:r w:rsidRPr="004A5361">
        <w:rPr>
          <w:rStyle w:val="rvts6"/>
          <w:rFonts w:ascii="Trebuchet MS" w:hAnsi="Trebuchet MS"/>
        </w:rPr>
        <w:t xml:space="preserve"> </w:t>
      </w:r>
      <w:proofErr w:type="spellStart"/>
      <w:r w:rsidRPr="004A5361">
        <w:rPr>
          <w:rStyle w:val="rvts6"/>
          <w:rFonts w:ascii="Trebuchet MS" w:hAnsi="Trebuchet MS"/>
        </w:rPr>
        <w:t>în</w:t>
      </w:r>
      <w:proofErr w:type="spellEnd"/>
      <w:r w:rsidRPr="004A5361">
        <w:rPr>
          <w:rStyle w:val="rvts6"/>
          <w:rFonts w:ascii="Trebuchet MS" w:hAnsi="Trebuchet MS"/>
        </w:rPr>
        <w:t xml:space="preserve"> </w:t>
      </w:r>
      <w:proofErr w:type="spellStart"/>
      <w:r w:rsidRPr="004A5361">
        <w:rPr>
          <w:rStyle w:val="rvts6"/>
          <w:rFonts w:ascii="Trebuchet MS" w:hAnsi="Trebuchet MS"/>
        </w:rPr>
        <w:t>cadrul</w:t>
      </w:r>
      <w:proofErr w:type="spellEnd"/>
      <w:r w:rsidRPr="004A5361">
        <w:rPr>
          <w:rStyle w:val="rvts6"/>
          <w:rFonts w:ascii="Trebuchet MS" w:hAnsi="Trebuchet MS"/>
        </w:rPr>
        <w:t xml:space="preserve"> </w:t>
      </w:r>
      <w:proofErr w:type="spellStart"/>
      <w:r w:rsidRPr="004A5361">
        <w:rPr>
          <w:rStyle w:val="rvts6"/>
          <w:rFonts w:ascii="Trebuchet MS" w:hAnsi="Trebuchet MS"/>
        </w:rPr>
        <w:t>reglementărilor</w:t>
      </w:r>
      <w:proofErr w:type="spellEnd"/>
      <w:r w:rsidRPr="004A5361">
        <w:rPr>
          <w:rStyle w:val="rvts6"/>
          <w:rFonts w:ascii="Trebuchet MS" w:hAnsi="Trebuchet MS"/>
        </w:rPr>
        <w:t xml:space="preserve"> interne, </w:t>
      </w:r>
      <w:proofErr w:type="spellStart"/>
      <w:r w:rsidRPr="004A5361">
        <w:rPr>
          <w:rStyle w:val="rvts6"/>
          <w:rFonts w:ascii="Trebuchet MS" w:hAnsi="Trebuchet MS"/>
        </w:rPr>
        <w:t>în</w:t>
      </w:r>
      <w:proofErr w:type="spellEnd"/>
      <w:r w:rsidRPr="004A5361">
        <w:rPr>
          <w:rStyle w:val="rvts6"/>
          <w:rFonts w:ascii="Trebuchet MS" w:hAnsi="Trebuchet MS"/>
        </w:rPr>
        <w:t xml:space="preserve"> </w:t>
      </w:r>
      <w:proofErr w:type="spellStart"/>
      <w:r w:rsidRPr="004A5361">
        <w:rPr>
          <w:rStyle w:val="rvts6"/>
          <w:rFonts w:ascii="Trebuchet MS" w:hAnsi="Trebuchet MS"/>
        </w:rPr>
        <w:t>concordanţă</w:t>
      </w:r>
      <w:proofErr w:type="spellEnd"/>
      <w:r w:rsidRPr="004A5361">
        <w:rPr>
          <w:rStyle w:val="rvts6"/>
          <w:rFonts w:ascii="Trebuchet MS" w:hAnsi="Trebuchet MS"/>
        </w:rPr>
        <w:t xml:space="preserve"> cu </w:t>
      </w:r>
      <w:proofErr w:type="spellStart"/>
      <w:r w:rsidRPr="004A5361">
        <w:rPr>
          <w:rStyle w:val="rvts6"/>
          <w:rFonts w:ascii="Trebuchet MS" w:hAnsi="Trebuchet MS"/>
        </w:rPr>
        <w:t>profilul</w:t>
      </w:r>
      <w:proofErr w:type="spellEnd"/>
      <w:r w:rsidRPr="004A5361">
        <w:rPr>
          <w:rStyle w:val="rvts6"/>
          <w:rFonts w:ascii="Trebuchet MS" w:hAnsi="Trebuchet MS"/>
        </w:rPr>
        <w:t xml:space="preserve"> </w:t>
      </w:r>
      <w:proofErr w:type="spellStart"/>
      <w:r w:rsidRPr="004A5361">
        <w:rPr>
          <w:rStyle w:val="rvts6"/>
          <w:rFonts w:ascii="Trebuchet MS" w:hAnsi="Trebuchet MS"/>
        </w:rPr>
        <w:t>şi</w:t>
      </w:r>
      <w:proofErr w:type="spellEnd"/>
      <w:r w:rsidRPr="004A5361">
        <w:rPr>
          <w:rStyle w:val="rvts6"/>
          <w:rFonts w:ascii="Trebuchet MS" w:hAnsi="Trebuchet MS"/>
        </w:rPr>
        <w:t xml:space="preserve"> </w:t>
      </w:r>
      <w:proofErr w:type="spellStart"/>
      <w:r w:rsidRPr="004A5361">
        <w:rPr>
          <w:rStyle w:val="rvts6"/>
          <w:rFonts w:ascii="Trebuchet MS" w:hAnsi="Trebuchet MS"/>
        </w:rPr>
        <w:t>strategia</w:t>
      </w:r>
      <w:proofErr w:type="spellEnd"/>
      <w:r w:rsidRPr="004A5361">
        <w:rPr>
          <w:rStyle w:val="rvts6"/>
          <w:rFonts w:ascii="Trebuchet MS" w:hAnsi="Trebuchet MS"/>
        </w:rPr>
        <w:t xml:space="preserve"> </w:t>
      </w:r>
      <w:proofErr w:type="spellStart"/>
      <w:r w:rsidRPr="004A5361">
        <w:rPr>
          <w:rStyle w:val="rvts6"/>
          <w:rFonts w:ascii="Trebuchet MS" w:hAnsi="Trebuchet MS"/>
        </w:rPr>
        <w:t>lor</w:t>
      </w:r>
      <w:proofErr w:type="spellEnd"/>
      <w:r w:rsidRPr="004A5361">
        <w:rPr>
          <w:rStyle w:val="rvts6"/>
          <w:rFonts w:ascii="Trebuchet MS" w:hAnsi="Trebuchet MS"/>
        </w:rPr>
        <w:t xml:space="preserve"> de </w:t>
      </w:r>
      <w:proofErr w:type="spellStart"/>
      <w:r w:rsidRPr="004A5361">
        <w:rPr>
          <w:rStyle w:val="rvts6"/>
          <w:rFonts w:ascii="Trebuchet MS" w:hAnsi="Trebuchet MS"/>
        </w:rPr>
        <w:t>risc</w:t>
      </w:r>
      <w:proofErr w:type="spellEnd"/>
      <w:r w:rsidRPr="004A5361">
        <w:rPr>
          <w:rStyle w:val="rvts6"/>
          <w:rFonts w:ascii="Trebuchet MS" w:hAnsi="Trebuchet MS"/>
        </w:rPr>
        <w:t xml:space="preserve">, </w:t>
      </w:r>
      <w:proofErr w:type="spellStart"/>
      <w:r w:rsidRPr="004A5361">
        <w:rPr>
          <w:rStyle w:val="rvts6"/>
          <w:rFonts w:ascii="Trebuchet MS" w:hAnsi="Trebuchet MS"/>
        </w:rPr>
        <w:t>cel</w:t>
      </w:r>
      <w:proofErr w:type="spellEnd"/>
      <w:r w:rsidRPr="004A5361">
        <w:rPr>
          <w:rStyle w:val="rvts6"/>
          <w:rFonts w:ascii="Trebuchet MS" w:hAnsi="Trebuchet MS"/>
        </w:rPr>
        <w:t xml:space="preserve"> </w:t>
      </w:r>
      <w:proofErr w:type="spellStart"/>
      <w:r w:rsidRPr="004A5361">
        <w:rPr>
          <w:rStyle w:val="rvts6"/>
          <w:rFonts w:ascii="Trebuchet MS" w:hAnsi="Trebuchet MS"/>
        </w:rPr>
        <w:t>puţin</w:t>
      </w:r>
      <w:proofErr w:type="spellEnd"/>
      <w:r w:rsidRPr="004A5361">
        <w:rPr>
          <w:rStyle w:val="rvts6"/>
          <w:rFonts w:ascii="Trebuchet MS" w:hAnsi="Trebuchet MS"/>
        </w:rPr>
        <w:t xml:space="preserve"> </w:t>
      </w:r>
      <w:proofErr w:type="spellStart"/>
      <w:r w:rsidRPr="004A5361">
        <w:rPr>
          <w:rStyle w:val="rvts6"/>
          <w:rFonts w:ascii="Trebuchet MS" w:hAnsi="Trebuchet MS"/>
        </w:rPr>
        <w:t>următoarele</w:t>
      </w:r>
      <w:proofErr w:type="spellEnd"/>
      <w:r w:rsidRPr="004A5361">
        <w:rPr>
          <w:rStyle w:val="rvts6"/>
          <w:rFonts w:ascii="Trebuchet MS" w:hAnsi="Trebuchet MS"/>
        </w:rPr>
        <w:t>:</w:t>
      </w:r>
    </w:p>
    <w:p w:rsidR="00296B95" w:rsidRPr="004A5361" w:rsidRDefault="00296B95" w:rsidP="00296B95">
      <w:pPr>
        <w:pStyle w:val="NormalWeb"/>
        <w:shd w:val="clear" w:color="auto" w:fill="FFFFFF"/>
        <w:rPr>
          <w:rFonts w:ascii="Trebuchet MS" w:hAnsi="Trebuchet MS"/>
        </w:rPr>
      </w:pPr>
      <w:r w:rsidRPr="004A5361">
        <w:rPr>
          <w:rStyle w:val="rvts6"/>
          <w:rFonts w:ascii="Trebuchet MS" w:hAnsi="Trebuchet MS"/>
        </w:rPr>
        <w:t xml:space="preserve">a) </w:t>
      </w:r>
      <w:proofErr w:type="spellStart"/>
      <w:r w:rsidRPr="004A5361">
        <w:rPr>
          <w:rStyle w:val="rvts6"/>
          <w:rFonts w:ascii="Trebuchet MS" w:hAnsi="Trebuchet MS"/>
        </w:rPr>
        <w:t>modalitatea</w:t>
      </w:r>
      <w:proofErr w:type="spellEnd"/>
      <w:r w:rsidRPr="004A5361">
        <w:rPr>
          <w:rStyle w:val="rvts6"/>
          <w:rFonts w:ascii="Trebuchet MS" w:hAnsi="Trebuchet MS"/>
        </w:rPr>
        <w:t xml:space="preserve"> de </w:t>
      </w:r>
      <w:proofErr w:type="spellStart"/>
      <w:r w:rsidRPr="004A5361">
        <w:rPr>
          <w:rStyle w:val="rvts6"/>
          <w:rFonts w:ascii="Trebuchet MS" w:hAnsi="Trebuchet MS"/>
        </w:rPr>
        <w:t>organizare</w:t>
      </w:r>
      <w:proofErr w:type="spellEnd"/>
      <w:r w:rsidRPr="004A5361">
        <w:rPr>
          <w:rStyle w:val="rvts6"/>
          <w:rFonts w:ascii="Trebuchet MS" w:hAnsi="Trebuchet MS"/>
        </w:rPr>
        <w:t xml:space="preserve"> a </w:t>
      </w:r>
      <w:proofErr w:type="spellStart"/>
      <w:r w:rsidRPr="004A5361">
        <w:rPr>
          <w:rStyle w:val="rvts6"/>
          <w:rFonts w:ascii="Trebuchet MS" w:hAnsi="Trebuchet MS"/>
        </w:rPr>
        <w:t>activităţii</w:t>
      </w:r>
      <w:proofErr w:type="spellEnd"/>
      <w:r w:rsidRPr="004A5361">
        <w:rPr>
          <w:rStyle w:val="rvts6"/>
          <w:rFonts w:ascii="Trebuchet MS" w:hAnsi="Trebuchet MS"/>
        </w:rPr>
        <w:t xml:space="preserve"> de </w:t>
      </w:r>
      <w:proofErr w:type="spellStart"/>
      <w:r w:rsidRPr="004A5361">
        <w:rPr>
          <w:rStyle w:val="rvts6"/>
          <w:rFonts w:ascii="Trebuchet MS" w:hAnsi="Trebuchet MS"/>
        </w:rPr>
        <w:t>acordare</w:t>
      </w:r>
      <w:proofErr w:type="spellEnd"/>
      <w:r w:rsidRPr="004A5361">
        <w:rPr>
          <w:rStyle w:val="rvts6"/>
          <w:rFonts w:ascii="Trebuchet MS" w:hAnsi="Trebuchet MS"/>
        </w:rPr>
        <w:t xml:space="preserve"> </w:t>
      </w:r>
      <w:proofErr w:type="spellStart"/>
      <w:r w:rsidRPr="004A5361">
        <w:rPr>
          <w:rStyle w:val="rvts6"/>
          <w:rFonts w:ascii="Trebuchet MS" w:hAnsi="Trebuchet MS"/>
        </w:rPr>
        <w:t>şi</w:t>
      </w:r>
      <w:proofErr w:type="spellEnd"/>
      <w:r w:rsidRPr="004A5361">
        <w:rPr>
          <w:rStyle w:val="rvts6"/>
          <w:rFonts w:ascii="Trebuchet MS" w:hAnsi="Trebuchet MS"/>
        </w:rPr>
        <w:t xml:space="preserve"> </w:t>
      </w:r>
      <w:proofErr w:type="spellStart"/>
      <w:r w:rsidRPr="004A5361">
        <w:rPr>
          <w:rStyle w:val="rvts6"/>
          <w:rFonts w:ascii="Trebuchet MS" w:hAnsi="Trebuchet MS"/>
        </w:rPr>
        <w:t>derulare</w:t>
      </w:r>
      <w:proofErr w:type="spellEnd"/>
      <w:r w:rsidRPr="004A5361">
        <w:rPr>
          <w:rStyle w:val="rvts6"/>
          <w:rFonts w:ascii="Trebuchet MS" w:hAnsi="Trebuchet MS"/>
        </w:rPr>
        <w:t xml:space="preserve"> a </w:t>
      </w:r>
      <w:proofErr w:type="spellStart"/>
      <w:r w:rsidRPr="004A5361">
        <w:rPr>
          <w:rStyle w:val="rvts6"/>
          <w:rFonts w:ascii="Trebuchet MS" w:hAnsi="Trebuchet MS"/>
        </w:rPr>
        <w:t>creditelor</w:t>
      </w:r>
      <w:proofErr w:type="spellEnd"/>
      <w:r w:rsidRPr="004A5361">
        <w:rPr>
          <w:rStyle w:val="rvts6"/>
          <w:rFonts w:ascii="Trebuchet MS" w:hAnsi="Trebuchet MS"/>
        </w:rPr>
        <w:t xml:space="preserve"> </w:t>
      </w:r>
      <w:proofErr w:type="spellStart"/>
      <w:r w:rsidRPr="004A5361">
        <w:rPr>
          <w:rStyle w:val="rvts6"/>
          <w:rFonts w:ascii="Trebuchet MS" w:hAnsi="Trebuchet MS"/>
        </w:rPr>
        <w:t>destinate</w:t>
      </w:r>
      <w:proofErr w:type="spellEnd"/>
      <w:r w:rsidRPr="004A5361">
        <w:rPr>
          <w:rStyle w:val="rvts6"/>
          <w:rFonts w:ascii="Trebuchet MS" w:hAnsi="Trebuchet MS"/>
        </w:rPr>
        <w:t xml:space="preserve"> </w:t>
      </w:r>
      <w:proofErr w:type="spellStart"/>
      <w:r w:rsidRPr="004A5361">
        <w:rPr>
          <w:rStyle w:val="rvts6"/>
          <w:rFonts w:ascii="Trebuchet MS" w:hAnsi="Trebuchet MS"/>
        </w:rPr>
        <w:t>persoanelor</w:t>
      </w:r>
      <w:proofErr w:type="spellEnd"/>
      <w:r w:rsidRPr="004A5361">
        <w:rPr>
          <w:rStyle w:val="rvts6"/>
          <w:rFonts w:ascii="Trebuchet MS" w:hAnsi="Trebuchet MS"/>
        </w:rPr>
        <w:t xml:space="preserve"> </w:t>
      </w:r>
      <w:proofErr w:type="spellStart"/>
      <w:r w:rsidRPr="004A5361">
        <w:rPr>
          <w:rStyle w:val="rvts6"/>
          <w:rFonts w:ascii="Trebuchet MS" w:hAnsi="Trebuchet MS"/>
        </w:rPr>
        <w:t>fizice</w:t>
      </w:r>
      <w:proofErr w:type="spellEnd"/>
      <w:r w:rsidRPr="004A5361">
        <w:rPr>
          <w:rStyle w:val="rvts6"/>
          <w:rFonts w:ascii="Trebuchet MS" w:hAnsi="Trebuchet MS"/>
        </w:rPr>
        <w:t xml:space="preserve"> </w:t>
      </w:r>
      <w:proofErr w:type="spellStart"/>
      <w:r w:rsidRPr="004A5361">
        <w:rPr>
          <w:rStyle w:val="rvts6"/>
          <w:rFonts w:ascii="Trebuchet MS" w:hAnsi="Trebuchet MS"/>
        </w:rPr>
        <w:t>şi</w:t>
      </w:r>
      <w:proofErr w:type="spellEnd"/>
      <w:r w:rsidRPr="004A5361">
        <w:rPr>
          <w:rStyle w:val="rvts6"/>
          <w:rFonts w:ascii="Trebuchet MS" w:hAnsi="Trebuchet MS"/>
        </w:rPr>
        <w:t xml:space="preserve">, </w:t>
      </w:r>
      <w:proofErr w:type="spellStart"/>
      <w:r w:rsidRPr="004A5361">
        <w:rPr>
          <w:rStyle w:val="rvts6"/>
          <w:rFonts w:ascii="Trebuchet MS" w:hAnsi="Trebuchet MS"/>
        </w:rPr>
        <w:t>atunci</w:t>
      </w:r>
      <w:proofErr w:type="spellEnd"/>
      <w:r w:rsidRPr="004A5361">
        <w:rPr>
          <w:rStyle w:val="rvts6"/>
          <w:rFonts w:ascii="Trebuchet MS" w:hAnsi="Trebuchet MS"/>
        </w:rPr>
        <w:t xml:space="preserve"> </w:t>
      </w:r>
      <w:proofErr w:type="spellStart"/>
      <w:r w:rsidRPr="004A5361">
        <w:rPr>
          <w:rStyle w:val="rvts6"/>
          <w:rFonts w:ascii="Trebuchet MS" w:hAnsi="Trebuchet MS"/>
        </w:rPr>
        <w:t>când</w:t>
      </w:r>
      <w:proofErr w:type="spellEnd"/>
      <w:r w:rsidRPr="004A5361">
        <w:rPr>
          <w:rStyle w:val="rvts6"/>
          <w:rFonts w:ascii="Trebuchet MS" w:hAnsi="Trebuchet MS"/>
        </w:rPr>
        <w:t xml:space="preserve"> </w:t>
      </w:r>
      <w:proofErr w:type="spellStart"/>
      <w:r w:rsidRPr="004A5361">
        <w:rPr>
          <w:rStyle w:val="rvts6"/>
          <w:rFonts w:ascii="Trebuchet MS" w:hAnsi="Trebuchet MS"/>
        </w:rPr>
        <w:t>este</w:t>
      </w:r>
      <w:proofErr w:type="spellEnd"/>
      <w:r w:rsidRPr="004A5361">
        <w:rPr>
          <w:rStyle w:val="rvts6"/>
          <w:rFonts w:ascii="Trebuchet MS" w:hAnsi="Trebuchet MS"/>
        </w:rPr>
        <w:t xml:space="preserve"> </w:t>
      </w:r>
      <w:proofErr w:type="spellStart"/>
      <w:r w:rsidRPr="004A5361">
        <w:rPr>
          <w:rStyle w:val="rvts6"/>
          <w:rFonts w:ascii="Trebuchet MS" w:hAnsi="Trebuchet MS"/>
        </w:rPr>
        <w:t>cazul</w:t>
      </w:r>
      <w:proofErr w:type="spellEnd"/>
      <w:r w:rsidRPr="004A5361">
        <w:rPr>
          <w:rStyle w:val="rvts6"/>
          <w:rFonts w:ascii="Trebuchet MS" w:hAnsi="Trebuchet MS"/>
        </w:rPr>
        <w:t xml:space="preserve">, </w:t>
      </w:r>
      <w:proofErr w:type="spellStart"/>
      <w:r w:rsidRPr="004A5361">
        <w:rPr>
          <w:rStyle w:val="rvts6"/>
          <w:rFonts w:ascii="Trebuchet MS" w:hAnsi="Trebuchet MS"/>
        </w:rPr>
        <w:t>condiţiile</w:t>
      </w:r>
      <w:proofErr w:type="spellEnd"/>
      <w:r w:rsidRPr="004A5361">
        <w:rPr>
          <w:rStyle w:val="rvts6"/>
          <w:rFonts w:ascii="Trebuchet MS" w:hAnsi="Trebuchet MS"/>
        </w:rPr>
        <w:t xml:space="preserve"> de </w:t>
      </w:r>
      <w:proofErr w:type="spellStart"/>
      <w:r w:rsidRPr="004A5361">
        <w:rPr>
          <w:rStyle w:val="rvts6"/>
          <w:rFonts w:ascii="Trebuchet MS" w:hAnsi="Trebuchet MS"/>
        </w:rPr>
        <w:t>garantare</w:t>
      </w:r>
      <w:proofErr w:type="spellEnd"/>
      <w:r w:rsidRPr="004A5361">
        <w:rPr>
          <w:rStyle w:val="rvts6"/>
          <w:rFonts w:ascii="Trebuchet MS" w:hAnsi="Trebuchet MS"/>
        </w:rPr>
        <w:t xml:space="preserve"> </w:t>
      </w:r>
      <w:proofErr w:type="spellStart"/>
      <w:r w:rsidRPr="004A5361">
        <w:rPr>
          <w:rStyle w:val="rvts6"/>
          <w:rFonts w:ascii="Trebuchet MS" w:hAnsi="Trebuchet MS"/>
        </w:rPr>
        <w:t>pentru</w:t>
      </w:r>
      <w:proofErr w:type="spellEnd"/>
      <w:r w:rsidRPr="004A5361">
        <w:rPr>
          <w:rStyle w:val="rvts6"/>
          <w:rFonts w:ascii="Trebuchet MS" w:hAnsi="Trebuchet MS"/>
        </w:rPr>
        <w:t xml:space="preserve"> </w:t>
      </w:r>
      <w:proofErr w:type="spellStart"/>
      <w:r w:rsidRPr="004A5361">
        <w:rPr>
          <w:rStyle w:val="rvts6"/>
          <w:rFonts w:ascii="Trebuchet MS" w:hAnsi="Trebuchet MS"/>
        </w:rPr>
        <w:t>fiecare</w:t>
      </w:r>
      <w:proofErr w:type="spellEnd"/>
      <w:r w:rsidRPr="004A5361">
        <w:rPr>
          <w:rStyle w:val="rvts6"/>
          <w:rFonts w:ascii="Trebuchet MS" w:hAnsi="Trebuchet MS"/>
        </w:rPr>
        <w:t xml:space="preserve"> tip de credit, </w:t>
      </w:r>
      <w:proofErr w:type="spellStart"/>
      <w:r w:rsidRPr="004A5361">
        <w:rPr>
          <w:rStyle w:val="rvts6"/>
          <w:rFonts w:ascii="Trebuchet MS" w:hAnsi="Trebuchet MS"/>
        </w:rPr>
        <w:t>inclusiv</w:t>
      </w:r>
      <w:proofErr w:type="spellEnd"/>
      <w:r w:rsidRPr="004A5361">
        <w:rPr>
          <w:rStyle w:val="rvts6"/>
          <w:rFonts w:ascii="Trebuchet MS" w:hAnsi="Trebuchet MS"/>
        </w:rPr>
        <w:t xml:space="preserve"> </w:t>
      </w:r>
      <w:proofErr w:type="spellStart"/>
      <w:r w:rsidRPr="004A5361">
        <w:rPr>
          <w:rStyle w:val="rvts6"/>
          <w:rFonts w:ascii="Trebuchet MS" w:hAnsi="Trebuchet MS"/>
        </w:rPr>
        <w:t>limita</w:t>
      </w:r>
      <w:proofErr w:type="spellEnd"/>
      <w:r w:rsidRPr="004A5361">
        <w:rPr>
          <w:rStyle w:val="rvts6"/>
          <w:rFonts w:ascii="Trebuchet MS" w:hAnsi="Trebuchet MS"/>
        </w:rPr>
        <w:t xml:space="preserve"> </w:t>
      </w:r>
      <w:proofErr w:type="spellStart"/>
      <w:r w:rsidRPr="004A5361">
        <w:rPr>
          <w:rStyle w:val="rvts6"/>
          <w:rFonts w:ascii="Trebuchet MS" w:hAnsi="Trebuchet MS"/>
        </w:rPr>
        <w:t>maximă</w:t>
      </w:r>
      <w:proofErr w:type="spellEnd"/>
      <w:r w:rsidRPr="004A5361">
        <w:rPr>
          <w:rStyle w:val="rvts6"/>
          <w:rFonts w:ascii="Trebuchet MS" w:hAnsi="Trebuchet MS"/>
        </w:rPr>
        <w:t xml:space="preserve"> </w:t>
      </w:r>
      <w:proofErr w:type="spellStart"/>
      <w:r w:rsidRPr="004A5361">
        <w:rPr>
          <w:rStyle w:val="rvts6"/>
          <w:rFonts w:ascii="Trebuchet MS" w:hAnsi="Trebuchet MS"/>
        </w:rPr>
        <w:t>admisă</w:t>
      </w:r>
      <w:proofErr w:type="spellEnd"/>
      <w:r w:rsidRPr="004A5361">
        <w:rPr>
          <w:rStyle w:val="rvts6"/>
          <w:rFonts w:ascii="Trebuchet MS" w:hAnsi="Trebuchet MS"/>
        </w:rPr>
        <w:t xml:space="preserve"> </w:t>
      </w:r>
      <w:proofErr w:type="spellStart"/>
      <w:r w:rsidRPr="004A5361">
        <w:rPr>
          <w:rStyle w:val="rvts6"/>
          <w:rFonts w:ascii="Trebuchet MS" w:hAnsi="Trebuchet MS"/>
        </w:rPr>
        <w:t>pentru</w:t>
      </w:r>
      <w:proofErr w:type="spellEnd"/>
      <w:r w:rsidRPr="004A5361">
        <w:rPr>
          <w:rStyle w:val="rvts6"/>
          <w:rFonts w:ascii="Trebuchet MS" w:hAnsi="Trebuchet MS"/>
        </w:rPr>
        <w:t xml:space="preserve"> </w:t>
      </w:r>
      <w:proofErr w:type="spellStart"/>
      <w:r w:rsidRPr="004A5361">
        <w:rPr>
          <w:rStyle w:val="rvts6"/>
          <w:rFonts w:ascii="Trebuchet MS" w:hAnsi="Trebuchet MS"/>
        </w:rPr>
        <w:t>valoarea</w:t>
      </w:r>
      <w:proofErr w:type="spellEnd"/>
      <w:r w:rsidRPr="004A5361">
        <w:rPr>
          <w:rStyle w:val="rvts6"/>
          <w:rFonts w:ascii="Trebuchet MS" w:hAnsi="Trebuchet MS"/>
        </w:rPr>
        <w:t xml:space="preserve"> </w:t>
      </w:r>
      <w:proofErr w:type="spellStart"/>
      <w:r w:rsidRPr="004A5361">
        <w:rPr>
          <w:rStyle w:val="rvts6"/>
          <w:rFonts w:ascii="Trebuchet MS" w:hAnsi="Trebuchet MS"/>
        </w:rPr>
        <w:t>finanţării</w:t>
      </w:r>
      <w:proofErr w:type="spellEnd"/>
      <w:r w:rsidRPr="004A5361">
        <w:rPr>
          <w:rStyle w:val="rvts6"/>
          <w:rFonts w:ascii="Trebuchet MS" w:hAnsi="Trebuchet MS"/>
        </w:rPr>
        <w:t xml:space="preserve"> </w:t>
      </w:r>
      <w:proofErr w:type="spellStart"/>
      <w:r w:rsidRPr="004A5361">
        <w:rPr>
          <w:rStyle w:val="rvts6"/>
          <w:rFonts w:ascii="Trebuchet MS" w:hAnsi="Trebuchet MS"/>
        </w:rPr>
        <w:t>în</w:t>
      </w:r>
      <w:proofErr w:type="spellEnd"/>
      <w:r w:rsidRPr="004A5361">
        <w:rPr>
          <w:rStyle w:val="rvts6"/>
          <w:rFonts w:ascii="Trebuchet MS" w:hAnsi="Trebuchet MS"/>
        </w:rPr>
        <w:t xml:space="preserve"> </w:t>
      </w:r>
      <w:proofErr w:type="spellStart"/>
      <w:r w:rsidRPr="004A5361">
        <w:rPr>
          <w:rStyle w:val="rvts6"/>
          <w:rFonts w:ascii="Trebuchet MS" w:hAnsi="Trebuchet MS"/>
        </w:rPr>
        <w:t>raport</w:t>
      </w:r>
      <w:proofErr w:type="spellEnd"/>
      <w:r w:rsidRPr="004A5361">
        <w:rPr>
          <w:rStyle w:val="rvts6"/>
          <w:rFonts w:ascii="Trebuchet MS" w:hAnsi="Trebuchet MS"/>
        </w:rPr>
        <w:t xml:space="preserve"> cu </w:t>
      </w:r>
      <w:proofErr w:type="spellStart"/>
      <w:r w:rsidRPr="004A5361">
        <w:rPr>
          <w:rStyle w:val="rvts6"/>
          <w:rFonts w:ascii="Trebuchet MS" w:hAnsi="Trebuchet MS"/>
        </w:rPr>
        <w:t>valoarea</w:t>
      </w:r>
      <w:proofErr w:type="spellEnd"/>
      <w:r w:rsidRPr="004A5361">
        <w:rPr>
          <w:rStyle w:val="rvts6"/>
          <w:rFonts w:ascii="Trebuchet MS" w:hAnsi="Trebuchet MS"/>
        </w:rPr>
        <w:t xml:space="preserve"> </w:t>
      </w:r>
      <w:proofErr w:type="spellStart"/>
      <w:r w:rsidRPr="004A5361">
        <w:rPr>
          <w:rStyle w:val="rvts6"/>
          <w:rFonts w:ascii="Trebuchet MS" w:hAnsi="Trebuchet MS"/>
        </w:rPr>
        <w:t>garanţiei</w:t>
      </w:r>
      <w:proofErr w:type="spellEnd"/>
      <w:r w:rsidRPr="004A5361">
        <w:rPr>
          <w:rStyle w:val="rvts6"/>
          <w:rFonts w:ascii="Trebuchet MS" w:hAnsi="Trebuchet MS"/>
        </w:rPr>
        <w:t>;</w:t>
      </w:r>
    </w:p>
    <w:p w:rsidR="00296B95" w:rsidRPr="004A5361" w:rsidRDefault="00296B95" w:rsidP="00296B95">
      <w:pPr>
        <w:pStyle w:val="NormalWeb"/>
        <w:shd w:val="clear" w:color="auto" w:fill="FFFFFF"/>
        <w:rPr>
          <w:rFonts w:ascii="Trebuchet MS" w:hAnsi="Trebuchet MS"/>
          <w:lang w:val="fr-FR"/>
        </w:rPr>
      </w:pPr>
      <w:r w:rsidRPr="004A5361">
        <w:rPr>
          <w:rStyle w:val="rvts6"/>
          <w:rFonts w:ascii="Trebuchet MS" w:hAnsi="Trebuchet MS"/>
          <w:lang w:val="fr-FR"/>
        </w:rPr>
        <w:t>b) categoriile de clienţi eligibili pentru finanţare;</w:t>
      </w:r>
    </w:p>
    <w:p w:rsidR="00296B95" w:rsidRPr="004A5361" w:rsidRDefault="00296B95" w:rsidP="00296B95">
      <w:pPr>
        <w:pStyle w:val="NormalWeb"/>
        <w:shd w:val="clear" w:color="auto" w:fill="FFFFFF"/>
        <w:rPr>
          <w:rFonts w:ascii="Trebuchet MS" w:hAnsi="Trebuchet MS"/>
          <w:lang w:val="fr-FR"/>
        </w:rPr>
      </w:pPr>
      <w:r w:rsidRPr="004A5361">
        <w:rPr>
          <w:rStyle w:val="rvts6"/>
          <w:rFonts w:ascii="Trebuchet MS" w:hAnsi="Trebuchet MS"/>
          <w:lang w:val="fr-FR"/>
        </w:rPr>
        <w:lastRenderedPageBreak/>
        <w:t>c) procedura de clasificare a clientelei-ţintă pe categorii de risc de nerambursare, fundamentat pe profilul general de risc al împrumutătorului;</w:t>
      </w:r>
    </w:p>
    <w:p w:rsidR="00296B95" w:rsidRPr="004A5361" w:rsidRDefault="00296B95" w:rsidP="00296B95">
      <w:pPr>
        <w:pStyle w:val="NormalWeb"/>
        <w:shd w:val="clear" w:color="auto" w:fill="FFFFFF"/>
        <w:rPr>
          <w:rFonts w:ascii="Trebuchet MS" w:hAnsi="Trebuchet MS"/>
          <w:lang w:val="fr-FR"/>
        </w:rPr>
      </w:pPr>
      <w:r w:rsidRPr="004A5361">
        <w:rPr>
          <w:rStyle w:val="rvts6"/>
          <w:rFonts w:ascii="Trebuchet MS" w:hAnsi="Trebuchet MS"/>
          <w:lang w:val="fr-FR"/>
        </w:rPr>
        <w:t>d) categoriile de venituri considerate eligibile de către împrumutător, diferenţiat pe categorii de clientelă, precum şi coeficienţii de ajustare aferenţi, în funcţie de gradul de certitudine şi de caracterul de permanenţă ale acestora;</w:t>
      </w:r>
    </w:p>
    <w:p w:rsidR="00296B95" w:rsidRPr="004A5361" w:rsidRDefault="00296B95" w:rsidP="00296B95">
      <w:pPr>
        <w:pStyle w:val="NormalWeb"/>
        <w:shd w:val="clear" w:color="auto" w:fill="FFFFFF"/>
        <w:rPr>
          <w:rFonts w:ascii="Trebuchet MS" w:hAnsi="Trebuchet MS"/>
          <w:lang w:val="fr-FR"/>
        </w:rPr>
      </w:pPr>
      <w:r w:rsidRPr="004A5361">
        <w:rPr>
          <w:rStyle w:val="rvts6"/>
          <w:rFonts w:ascii="Trebuchet MS" w:hAnsi="Trebuchet MS"/>
          <w:lang w:val="fr-FR"/>
        </w:rPr>
        <w:t>e) categoriile de cheltuieli care se deduc din veniturile eligibile în scopul determinării gradului total de îndatorare, incluzând cel puţin cheltuielile de subzistenţă şi obligaţiile de plată, altele decât cele de natura creditului;</w:t>
      </w:r>
    </w:p>
    <w:p w:rsidR="00296B95" w:rsidRPr="004A5361" w:rsidRDefault="00296B95" w:rsidP="00296B95">
      <w:pPr>
        <w:pStyle w:val="NormalWeb"/>
        <w:shd w:val="clear" w:color="auto" w:fill="FFFFFF"/>
        <w:rPr>
          <w:rFonts w:ascii="Trebuchet MS" w:hAnsi="Trebuchet MS"/>
          <w:lang w:val="fr-FR"/>
        </w:rPr>
      </w:pPr>
      <w:r w:rsidRPr="004A5361">
        <w:rPr>
          <w:rStyle w:val="rvts6"/>
          <w:rFonts w:ascii="Trebuchet MS" w:hAnsi="Trebuchet MS"/>
          <w:lang w:val="fr-FR"/>
        </w:rPr>
        <w:t>f) nivelurile maxime admise pentru gradul total de îndatorare, inclusiv fundamentarea acestora, diferenţiate pe categoriile de clientelă, pe destinaţia creditului (de exemplu, credit de consum, credit pentru investiţii imobiliare), pe tipul creditului (defalcat în funcţie de moneda de exprimare sau, după caz, de indexare, de tipul dobânzii, respectiv fixă ori variabilă, de termenul de acordare a creditului şi de comportamentul clientului în legătură cu onorarea serviciului datoriei determinat de calitatea garanţiei); în cazul creditelor de consum, nivelurile maxime admise pentru gradul total de îndatorare sunt stabilite inclusiv prin luarea în considerare a riscului valutar, a riscului de rată a dobânzii şi a riscului de diminuare a veniturilor disponibile pe perioada de derulare a creditului;</w:t>
      </w:r>
    </w:p>
    <w:p w:rsidR="00296B95" w:rsidRPr="004A5361" w:rsidRDefault="00296B95" w:rsidP="00296B95">
      <w:pPr>
        <w:pStyle w:val="NormalWeb"/>
        <w:shd w:val="clear" w:color="auto" w:fill="FFFFFF"/>
        <w:rPr>
          <w:rFonts w:ascii="Trebuchet MS" w:hAnsi="Trebuchet MS"/>
          <w:lang w:val="fr-FR"/>
        </w:rPr>
      </w:pPr>
      <w:r w:rsidRPr="004A5361">
        <w:rPr>
          <w:rStyle w:val="rvts6"/>
          <w:rFonts w:ascii="Trebuchet MS" w:hAnsi="Trebuchet MS"/>
          <w:lang w:val="fr-FR"/>
        </w:rPr>
        <w:t>g) metodologia de reconsiderare periodică a coeficienţilor de ajustare a veniturilor şi nivelurilor maxime admise pentru gradul de îndatorare, în vederea asigurării acurateţei acestora pe o bază continuă.</w:t>
      </w:r>
    </w:p>
    <w:p w:rsidR="00296B95" w:rsidRPr="004A5361" w:rsidRDefault="00296B95" w:rsidP="00296B95">
      <w:pPr>
        <w:pStyle w:val="NormalWeb"/>
        <w:shd w:val="clear" w:color="auto" w:fill="FFFFFF"/>
        <w:rPr>
          <w:rFonts w:ascii="Trebuchet MS" w:hAnsi="Trebuchet MS"/>
          <w:lang w:val="fr-FR"/>
        </w:rPr>
      </w:pPr>
      <w:r w:rsidRPr="004A5361">
        <w:rPr>
          <w:rStyle w:val="rvts6"/>
          <w:rFonts w:ascii="Trebuchet MS" w:hAnsi="Trebuchet MS"/>
          <w:lang w:val="fr-FR"/>
        </w:rPr>
        <w:t>(2) La fundamentarea nivelurilor maxime admise pentru gradul total de îndatorare în cazul creditelor de consum se vor utiliza următoarele valori:</w:t>
      </w:r>
    </w:p>
    <w:p w:rsidR="00296B95" w:rsidRPr="004A5361" w:rsidRDefault="00296B95" w:rsidP="00296B95">
      <w:pPr>
        <w:pStyle w:val="NormalWeb"/>
        <w:shd w:val="clear" w:color="auto" w:fill="FFFFFF"/>
        <w:rPr>
          <w:rFonts w:ascii="Trebuchet MS" w:hAnsi="Trebuchet MS"/>
          <w:lang w:val="fr-FR"/>
        </w:rPr>
      </w:pPr>
      <w:r w:rsidRPr="004A5361">
        <w:rPr>
          <w:rStyle w:val="rvts6"/>
          <w:rFonts w:ascii="Trebuchet MS" w:hAnsi="Trebuchet MS"/>
          <w:lang w:val="fr-FR"/>
        </w:rPr>
        <w:t>a) pentru şocul pe curs de schimb - 35,5% EUR, 52,6% CHF, 40,9% USD. În cazul celorlalte valute se utilizează valoarea aferentă CHF. În cazul în care venitul solicitantului şi creditul solicitat sunt exprimate în două monede străine diferite, pentru şocul pe curs de schimb se utilizează maximul dintre şocurile celor două valute faţă de moneda naţională;</w:t>
      </w:r>
    </w:p>
    <w:p w:rsidR="00296B95" w:rsidRPr="004A5361" w:rsidRDefault="00296B95" w:rsidP="00296B95">
      <w:pPr>
        <w:pStyle w:val="NormalWeb"/>
        <w:shd w:val="clear" w:color="auto" w:fill="FFFFFF"/>
        <w:rPr>
          <w:rFonts w:ascii="Trebuchet MS" w:hAnsi="Trebuchet MS"/>
          <w:lang w:val="fr-FR"/>
        </w:rPr>
      </w:pPr>
      <w:r w:rsidRPr="004A5361">
        <w:rPr>
          <w:rStyle w:val="rvts6"/>
          <w:rFonts w:ascii="Trebuchet MS" w:hAnsi="Trebuchet MS"/>
          <w:lang w:val="fr-FR"/>
        </w:rPr>
        <w:t>b) pentru şocul pe rata dobânzii - 0,6 puncte procentuale pentru toate monedele;</w:t>
      </w:r>
    </w:p>
    <w:p w:rsidR="00296B95" w:rsidRPr="004A5361" w:rsidRDefault="00296B95" w:rsidP="00296B95">
      <w:pPr>
        <w:pStyle w:val="NormalWeb"/>
        <w:shd w:val="clear" w:color="auto" w:fill="FFFFFF"/>
        <w:rPr>
          <w:rFonts w:ascii="Trebuchet MS" w:hAnsi="Trebuchet MS"/>
          <w:lang w:val="fr-FR"/>
        </w:rPr>
      </w:pPr>
      <w:r w:rsidRPr="004A5361">
        <w:rPr>
          <w:rStyle w:val="rvts6"/>
          <w:rFonts w:ascii="Trebuchet MS" w:hAnsi="Trebuchet MS"/>
          <w:lang w:val="fr-FR"/>
        </w:rPr>
        <w:t>c) pentru şocul pe venit, în cazul veniturilor de natură salarială - 6%.</w:t>
      </w:r>
    </w:p>
    <w:p w:rsidR="00296B95" w:rsidRPr="004A5361" w:rsidRDefault="00296B95" w:rsidP="00296B95">
      <w:pPr>
        <w:pStyle w:val="NormalWeb"/>
        <w:shd w:val="clear" w:color="auto" w:fill="FFFFFF"/>
        <w:rPr>
          <w:rFonts w:ascii="Trebuchet MS" w:hAnsi="Trebuchet MS"/>
        </w:rPr>
      </w:pPr>
      <w:r w:rsidRPr="004A5361">
        <w:rPr>
          <w:rStyle w:val="rvts6"/>
          <w:rFonts w:ascii="Trebuchet MS" w:hAnsi="Trebuchet MS"/>
          <w:lang w:val="fr-FR"/>
        </w:rPr>
        <w:t xml:space="preserve">(3) Prevederile prezentului articol privind riscul valutar se aplică numai pentru partea de finanţare pentru care clientul nu dovedeşte că dispune de venituri în valuta creditului sau indexate la valuta creditului. </w:t>
      </w:r>
      <w:proofErr w:type="spellStart"/>
      <w:r w:rsidRPr="004A5361">
        <w:rPr>
          <w:rStyle w:val="rvts6"/>
          <w:rFonts w:ascii="Trebuchet MS" w:hAnsi="Trebuchet MS"/>
        </w:rPr>
        <w:t>Prevederile</w:t>
      </w:r>
      <w:proofErr w:type="spellEnd"/>
      <w:r w:rsidRPr="004A5361">
        <w:rPr>
          <w:rStyle w:val="rvts6"/>
          <w:rFonts w:ascii="Trebuchet MS" w:hAnsi="Trebuchet MS"/>
        </w:rPr>
        <w:t xml:space="preserve"> </w:t>
      </w:r>
      <w:proofErr w:type="spellStart"/>
      <w:r w:rsidRPr="004A5361">
        <w:rPr>
          <w:rStyle w:val="rvts6"/>
          <w:rFonts w:ascii="Trebuchet MS" w:hAnsi="Trebuchet MS"/>
        </w:rPr>
        <w:t>privind</w:t>
      </w:r>
      <w:proofErr w:type="spellEnd"/>
      <w:r w:rsidRPr="004A5361">
        <w:rPr>
          <w:rStyle w:val="rvts6"/>
          <w:rFonts w:ascii="Trebuchet MS" w:hAnsi="Trebuchet MS"/>
        </w:rPr>
        <w:t xml:space="preserve"> </w:t>
      </w:r>
      <w:proofErr w:type="spellStart"/>
      <w:r w:rsidRPr="004A5361">
        <w:rPr>
          <w:rStyle w:val="rvts6"/>
          <w:rFonts w:ascii="Trebuchet MS" w:hAnsi="Trebuchet MS"/>
        </w:rPr>
        <w:t>riscul</w:t>
      </w:r>
      <w:proofErr w:type="spellEnd"/>
      <w:r w:rsidRPr="004A5361">
        <w:rPr>
          <w:rStyle w:val="rvts6"/>
          <w:rFonts w:ascii="Trebuchet MS" w:hAnsi="Trebuchet MS"/>
        </w:rPr>
        <w:t xml:space="preserve"> de </w:t>
      </w:r>
      <w:proofErr w:type="spellStart"/>
      <w:r w:rsidRPr="004A5361">
        <w:rPr>
          <w:rStyle w:val="rvts6"/>
          <w:rFonts w:ascii="Trebuchet MS" w:hAnsi="Trebuchet MS"/>
        </w:rPr>
        <w:t>rată</w:t>
      </w:r>
      <w:proofErr w:type="spellEnd"/>
      <w:r w:rsidRPr="004A5361">
        <w:rPr>
          <w:rStyle w:val="rvts6"/>
          <w:rFonts w:ascii="Trebuchet MS" w:hAnsi="Trebuchet MS"/>
        </w:rPr>
        <w:t xml:space="preserve"> a </w:t>
      </w:r>
      <w:proofErr w:type="spellStart"/>
      <w:r w:rsidRPr="004A5361">
        <w:rPr>
          <w:rStyle w:val="rvts6"/>
          <w:rFonts w:ascii="Trebuchet MS" w:hAnsi="Trebuchet MS"/>
        </w:rPr>
        <w:t>dobânzii</w:t>
      </w:r>
      <w:proofErr w:type="spellEnd"/>
      <w:r w:rsidRPr="004A5361">
        <w:rPr>
          <w:rStyle w:val="rvts6"/>
          <w:rFonts w:ascii="Trebuchet MS" w:hAnsi="Trebuchet MS"/>
        </w:rPr>
        <w:t xml:space="preserve"> </w:t>
      </w:r>
      <w:proofErr w:type="spellStart"/>
      <w:r w:rsidRPr="004A5361">
        <w:rPr>
          <w:rStyle w:val="rvts6"/>
          <w:rFonts w:ascii="Trebuchet MS" w:hAnsi="Trebuchet MS"/>
        </w:rPr>
        <w:t>în</w:t>
      </w:r>
      <w:proofErr w:type="spellEnd"/>
      <w:r w:rsidRPr="004A5361">
        <w:rPr>
          <w:rStyle w:val="rvts6"/>
          <w:rFonts w:ascii="Trebuchet MS" w:hAnsi="Trebuchet MS"/>
        </w:rPr>
        <w:t xml:space="preserve"> </w:t>
      </w:r>
      <w:proofErr w:type="spellStart"/>
      <w:r w:rsidRPr="004A5361">
        <w:rPr>
          <w:rStyle w:val="rvts6"/>
          <w:rFonts w:ascii="Trebuchet MS" w:hAnsi="Trebuchet MS"/>
        </w:rPr>
        <w:t>cazul</w:t>
      </w:r>
      <w:proofErr w:type="spellEnd"/>
      <w:r w:rsidRPr="004A5361">
        <w:rPr>
          <w:rStyle w:val="rvts6"/>
          <w:rFonts w:ascii="Trebuchet MS" w:hAnsi="Trebuchet MS"/>
        </w:rPr>
        <w:t xml:space="preserve"> </w:t>
      </w:r>
      <w:proofErr w:type="spellStart"/>
      <w:r w:rsidRPr="004A5361">
        <w:rPr>
          <w:rStyle w:val="rvts6"/>
          <w:rFonts w:ascii="Trebuchet MS" w:hAnsi="Trebuchet MS"/>
        </w:rPr>
        <w:t>creditelor</w:t>
      </w:r>
      <w:proofErr w:type="spellEnd"/>
      <w:r w:rsidRPr="004A5361">
        <w:rPr>
          <w:rStyle w:val="rvts6"/>
          <w:rFonts w:ascii="Trebuchet MS" w:hAnsi="Trebuchet MS"/>
        </w:rPr>
        <w:t xml:space="preserve"> cu </w:t>
      </w:r>
      <w:proofErr w:type="spellStart"/>
      <w:r w:rsidRPr="004A5361">
        <w:rPr>
          <w:rStyle w:val="rvts6"/>
          <w:rFonts w:ascii="Trebuchet MS" w:hAnsi="Trebuchet MS"/>
        </w:rPr>
        <w:t>dobândă</w:t>
      </w:r>
      <w:proofErr w:type="spellEnd"/>
      <w:r w:rsidRPr="004A5361">
        <w:rPr>
          <w:rStyle w:val="rvts6"/>
          <w:rFonts w:ascii="Trebuchet MS" w:hAnsi="Trebuchet MS"/>
        </w:rPr>
        <w:t xml:space="preserve"> </w:t>
      </w:r>
      <w:proofErr w:type="spellStart"/>
      <w:r w:rsidRPr="004A5361">
        <w:rPr>
          <w:rStyle w:val="rvts6"/>
          <w:rFonts w:ascii="Trebuchet MS" w:hAnsi="Trebuchet MS"/>
        </w:rPr>
        <w:t>fixă</w:t>
      </w:r>
      <w:proofErr w:type="spellEnd"/>
      <w:r w:rsidRPr="004A5361">
        <w:rPr>
          <w:rStyle w:val="rvts6"/>
          <w:rFonts w:ascii="Trebuchet MS" w:hAnsi="Trebuchet MS"/>
        </w:rPr>
        <w:t>.</w:t>
      </w:r>
    </w:p>
    <w:p w:rsidR="00296B95" w:rsidRPr="004A5361" w:rsidRDefault="00296B95" w:rsidP="00296B95">
      <w:pPr>
        <w:pStyle w:val="NormalWeb"/>
        <w:shd w:val="clear" w:color="auto" w:fill="FFFFFF"/>
        <w:rPr>
          <w:rFonts w:ascii="Trebuchet MS" w:hAnsi="Trebuchet MS"/>
        </w:rPr>
      </w:pPr>
      <w:bookmarkStart w:id="10" w:name="2963817"/>
      <w:bookmarkEnd w:id="10"/>
      <w:r w:rsidRPr="004A5361">
        <w:rPr>
          <w:rStyle w:val="rvts10"/>
          <w:rFonts w:ascii="Trebuchet MS" w:hAnsi="Trebuchet MS"/>
        </w:rPr>
        <w:t xml:space="preserve">Art. 7 - </w:t>
      </w:r>
      <w:proofErr w:type="spellStart"/>
      <w:r w:rsidRPr="004A5361">
        <w:rPr>
          <w:rStyle w:val="rvts6"/>
          <w:rFonts w:ascii="Trebuchet MS" w:hAnsi="Trebuchet MS"/>
        </w:rPr>
        <w:t>Gradul</w:t>
      </w:r>
      <w:proofErr w:type="spellEnd"/>
      <w:r w:rsidRPr="004A5361">
        <w:rPr>
          <w:rStyle w:val="rvts6"/>
          <w:rFonts w:ascii="Trebuchet MS" w:hAnsi="Trebuchet MS"/>
        </w:rPr>
        <w:t xml:space="preserve"> total de </w:t>
      </w:r>
      <w:proofErr w:type="spellStart"/>
      <w:r w:rsidRPr="004A5361">
        <w:rPr>
          <w:rStyle w:val="rvts6"/>
          <w:rFonts w:ascii="Trebuchet MS" w:hAnsi="Trebuchet MS"/>
        </w:rPr>
        <w:t>îndatorare</w:t>
      </w:r>
      <w:proofErr w:type="spellEnd"/>
      <w:r w:rsidRPr="004A5361">
        <w:rPr>
          <w:rStyle w:val="rvts6"/>
          <w:rFonts w:ascii="Trebuchet MS" w:hAnsi="Trebuchet MS"/>
        </w:rPr>
        <w:t xml:space="preserve"> se </w:t>
      </w:r>
      <w:proofErr w:type="spellStart"/>
      <w:r w:rsidRPr="004A5361">
        <w:rPr>
          <w:rStyle w:val="rvts6"/>
          <w:rFonts w:ascii="Trebuchet MS" w:hAnsi="Trebuchet MS"/>
        </w:rPr>
        <w:t>determină</w:t>
      </w:r>
      <w:proofErr w:type="spellEnd"/>
      <w:r w:rsidRPr="004A5361">
        <w:rPr>
          <w:rStyle w:val="rvts6"/>
          <w:rFonts w:ascii="Trebuchet MS" w:hAnsi="Trebuchet MS"/>
        </w:rPr>
        <w:t xml:space="preserve"> </w:t>
      </w:r>
      <w:proofErr w:type="spellStart"/>
      <w:r w:rsidRPr="004A5361">
        <w:rPr>
          <w:rStyle w:val="rvts6"/>
          <w:rFonts w:ascii="Trebuchet MS" w:hAnsi="Trebuchet MS"/>
        </w:rPr>
        <w:t>ca</w:t>
      </w:r>
      <w:proofErr w:type="spellEnd"/>
      <w:r w:rsidRPr="004A5361">
        <w:rPr>
          <w:rStyle w:val="rvts6"/>
          <w:rFonts w:ascii="Trebuchet MS" w:hAnsi="Trebuchet MS"/>
        </w:rPr>
        <w:t xml:space="preserve"> </w:t>
      </w:r>
      <w:proofErr w:type="spellStart"/>
      <w:r w:rsidRPr="004A5361">
        <w:rPr>
          <w:rStyle w:val="rvts6"/>
          <w:rFonts w:ascii="Trebuchet MS" w:hAnsi="Trebuchet MS"/>
        </w:rPr>
        <w:t>pondere</w:t>
      </w:r>
      <w:proofErr w:type="spellEnd"/>
      <w:r w:rsidRPr="004A5361">
        <w:rPr>
          <w:rStyle w:val="rvts6"/>
          <w:rFonts w:ascii="Trebuchet MS" w:hAnsi="Trebuchet MS"/>
        </w:rPr>
        <w:t xml:space="preserve"> a </w:t>
      </w:r>
      <w:proofErr w:type="spellStart"/>
      <w:r w:rsidRPr="004A5361">
        <w:rPr>
          <w:rStyle w:val="rvts6"/>
          <w:rFonts w:ascii="Trebuchet MS" w:hAnsi="Trebuchet MS"/>
        </w:rPr>
        <w:t>obligaţiilor</w:t>
      </w:r>
      <w:proofErr w:type="spellEnd"/>
      <w:r w:rsidRPr="004A5361">
        <w:rPr>
          <w:rStyle w:val="rvts6"/>
          <w:rFonts w:ascii="Trebuchet MS" w:hAnsi="Trebuchet MS"/>
        </w:rPr>
        <w:t xml:space="preserve"> </w:t>
      </w:r>
      <w:proofErr w:type="spellStart"/>
      <w:r w:rsidRPr="004A5361">
        <w:rPr>
          <w:rStyle w:val="rvts6"/>
          <w:rFonts w:ascii="Trebuchet MS" w:hAnsi="Trebuchet MS"/>
        </w:rPr>
        <w:t>totale</w:t>
      </w:r>
      <w:proofErr w:type="spellEnd"/>
      <w:r w:rsidRPr="004A5361">
        <w:rPr>
          <w:rStyle w:val="rvts6"/>
          <w:rFonts w:ascii="Trebuchet MS" w:hAnsi="Trebuchet MS"/>
        </w:rPr>
        <w:t xml:space="preserve"> de </w:t>
      </w:r>
      <w:proofErr w:type="spellStart"/>
      <w:r w:rsidRPr="004A5361">
        <w:rPr>
          <w:rStyle w:val="rvts6"/>
          <w:rFonts w:ascii="Trebuchet MS" w:hAnsi="Trebuchet MS"/>
        </w:rPr>
        <w:t>plată</w:t>
      </w:r>
      <w:proofErr w:type="spellEnd"/>
      <w:r w:rsidRPr="004A5361">
        <w:rPr>
          <w:rStyle w:val="rvts6"/>
          <w:rFonts w:ascii="Trebuchet MS" w:hAnsi="Trebuchet MS"/>
        </w:rPr>
        <w:t xml:space="preserve"> </w:t>
      </w:r>
      <w:proofErr w:type="spellStart"/>
      <w:r w:rsidRPr="004A5361">
        <w:rPr>
          <w:rStyle w:val="rvts6"/>
          <w:rFonts w:ascii="Trebuchet MS" w:hAnsi="Trebuchet MS"/>
        </w:rPr>
        <w:t>decurgând</w:t>
      </w:r>
      <w:proofErr w:type="spellEnd"/>
      <w:r w:rsidRPr="004A5361">
        <w:rPr>
          <w:rStyle w:val="rvts6"/>
          <w:rFonts w:ascii="Trebuchet MS" w:hAnsi="Trebuchet MS"/>
        </w:rPr>
        <w:t xml:space="preserve"> din </w:t>
      </w:r>
      <w:proofErr w:type="spellStart"/>
      <w:r w:rsidRPr="004A5361">
        <w:rPr>
          <w:rStyle w:val="rvts6"/>
          <w:rFonts w:ascii="Trebuchet MS" w:hAnsi="Trebuchet MS"/>
        </w:rPr>
        <w:t>credite</w:t>
      </w:r>
      <w:proofErr w:type="spellEnd"/>
      <w:r w:rsidRPr="004A5361">
        <w:rPr>
          <w:rStyle w:val="rvts6"/>
          <w:rFonts w:ascii="Trebuchet MS" w:hAnsi="Trebuchet MS"/>
        </w:rPr>
        <w:t xml:space="preserve"> </w:t>
      </w:r>
      <w:proofErr w:type="spellStart"/>
      <w:r w:rsidRPr="004A5361">
        <w:rPr>
          <w:rStyle w:val="rvts6"/>
          <w:rFonts w:ascii="Trebuchet MS" w:hAnsi="Trebuchet MS"/>
        </w:rPr>
        <w:t>sau</w:t>
      </w:r>
      <w:proofErr w:type="spellEnd"/>
      <w:r w:rsidRPr="004A5361">
        <w:rPr>
          <w:rStyle w:val="rvts6"/>
          <w:rFonts w:ascii="Trebuchet MS" w:hAnsi="Trebuchet MS"/>
        </w:rPr>
        <w:t xml:space="preserve"> </w:t>
      </w:r>
      <w:proofErr w:type="spellStart"/>
      <w:r w:rsidRPr="004A5361">
        <w:rPr>
          <w:rStyle w:val="rvts6"/>
          <w:rFonts w:ascii="Trebuchet MS" w:hAnsi="Trebuchet MS"/>
        </w:rPr>
        <w:t>alte</w:t>
      </w:r>
      <w:proofErr w:type="spellEnd"/>
      <w:r w:rsidRPr="004A5361">
        <w:rPr>
          <w:rStyle w:val="rvts6"/>
          <w:rFonts w:ascii="Trebuchet MS" w:hAnsi="Trebuchet MS"/>
        </w:rPr>
        <w:t xml:space="preserve"> </w:t>
      </w:r>
      <w:proofErr w:type="spellStart"/>
      <w:r w:rsidRPr="004A5361">
        <w:rPr>
          <w:rStyle w:val="rvts6"/>
          <w:rFonts w:ascii="Trebuchet MS" w:hAnsi="Trebuchet MS"/>
        </w:rPr>
        <w:t>finanţări</w:t>
      </w:r>
      <w:proofErr w:type="spellEnd"/>
      <w:r w:rsidRPr="004A5361">
        <w:rPr>
          <w:rStyle w:val="rvts6"/>
          <w:rFonts w:ascii="Trebuchet MS" w:hAnsi="Trebuchet MS"/>
        </w:rPr>
        <w:t xml:space="preserve"> </w:t>
      </w:r>
      <w:proofErr w:type="spellStart"/>
      <w:r w:rsidRPr="004A5361">
        <w:rPr>
          <w:rStyle w:val="rvts6"/>
          <w:rFonts w:ascii="Trebuchet MS" w:hAnsi="Trebuchet MS"/>
        </w:rPr>
        <w:t>rambursabile</w:t>
      </w:r>
      <w:proofErr w:type="spellEnd"/>
      <w:r w:rsidRPr="004A5361">
        <w:rPr>
          <w:rStyle w:val="rvts6"/>
          <w:rFonts w:ascii="Trebuchet MS" w:hAnsi="Trebuchet MS"/>
        </w:rPr>
        <w:t xml:space="preserve"> </w:t>
      </w:r>
      <w:proofErr w:type="spellStart"/>
      <w:r w:rsidRPr="004A5361">
        <w:rPr>
          <w:rStyle w:val="rvts6"/>
          <w:rFonts w:ascii="Trebuchet MS" w:hAnsi="Trebuchet MS"/>
        </w:rPr>
        <w:t>în</w:t>
      </w:r>
      <w:proofErr w:type="spellEnd"/>
      <w:r w:rsidRPr="004A5361">
        <w:rPr>
          <w:rStyle w:val="rvts6"/>
          <w:rFonts w:ascii="Trebuchet MS" w:hAnsi="Trebuchet MS"/>
        </w:rPr>
        <w:t xml:space="preserve"> </w:t>
      </w:r>
      <w:proofErr w:type="spellStart"/>
      <w:r w:rsidRPr="004A5361">
        <w:rPr>
          <w:rStyle w:val="rvts6"/>
          <w:rFonts w:ascii="Trebuchet MS" w:hAnsi="Trebuchet MS"/>
        </w:rPr>
        <w:t>veniturile</w:t>
      </w:r>
      <w:proofErr w:type="spellEnd"/>
      <w:r w:rsidRPr="004A5361">
        <w:rPr>
          <w:rStyle w:val="rvts6"/>
          <w:rFonts w:ascii="Trebuchet MS" w:hAnsi="Trebuchet MS"/>
        </w:rPr>
        <w:t xml:space="preserve"> </w:t>
      </w:r>
      <w:proofErr w:type="spellStart"/>
      <w:r w:rsidRPr="004A5361">
        <w:rPr>
          <w:rStyle w:val="rvts6"/>
          <w:rFonts w:ascii="Trebuchet MS" w:hAnsi="Trebuchet MS"/>
        </w:rPr>
        <w:t>eligibile</w:t>
      </w:r>
      <w:proofErr w:type="spellEnd"/>
      <w:r w:rsidRPr="004A5361">
        <w:rPr>
          <w:rStyle w:val="rvts6"/>
          <w:rFonts w:ascii="Trebuchet MS" w:hAnsi="Trebuchet MS"/>
        </w:rPr>
        <w:t xml:space="preserve"> din care s-au </w:t>
      </w:r>
      <w:proofErr w:type="spellStart"/>
      <w:r w:rsidRPr="004A5361">
        <w:rPr>
          <w:rStyle w:val="rvts6"/>
          <w:rFonts w:ascii="Trebuchet MS" w:hAnsi="Trebuchet MS"/>
        </w:rPr>
        <w:t>dedus</w:t>
      </w:r>
      <w:proofErr w:type="spellEnd"/>
      <w:r w:rsidRPr="004A5361">
        <w:rPr>
          <w:rStyle w:val="rvts6"/>
          <w:rFonts w:ascii="Trebuchet MS" w:hAnsi="Trebuchet MS"/>
        </w:rPr>
        <w:t xml:space="preserve"> </w:t>
      </w:r>
      <w:proofErr w:type="spellStart"/>
      <w:r w:rsidRPr="004A5361">
        <w:rPr>
          <w:rStyle w:val="rvts6"/>
          <w:rFonts w:ascii="Trebuchet MS" w:hAnsi="Trebuchet MS"/>
        </w:rPr>
        <w:t>cheltuielile</w:t>
      </w:r>
      <w:proofErr w:type="spellEnd"/>
      <w:r w:rsidRPr="004A5361">
        <w:rPr>
          <w:rStyle w:val="rvts6"/>
          <w:rFonts w:ascii="Trebuchet MS" w:hAnsi="Trebuchet MS"/>
        </w:rPr>
        <w:t xml:space="preserve"> </w:t>
      </w:r>
      <w:proofErr w:type="spellStart"/>
      <w:r w:rsidRPr="004A5361">
        <w:rPr>
          <w:rStyle w:val="rvts6"/>
          <w:rFonts w:ascii="Trebuchet MS" w:hAnsi="Trebuchet MS"/>
        </w:rPr>
        <w:t>prevăzute</w:t>
      </w:r>
      <w:proofErr w:type="spellEnd"/>
      <w:r w:rsidRPr="004A5361">
        <w:rPr>
          <w:rStyle w:val="rvts6"/>
          <w:rFonts w:ascii="Trebuchet MS" w:hAnsi="Trebuchet MS"/>
        </w:rPr>
        <w:t xml:space="preserve"> la art. 6 </w:t>
      </w:r>
      <w:proofErr w:type="spellStart"/>
      <w:r w:rsidRPr="004A5361">
        <w:rPr>
          <w:rStyle w:val="rvts6"/>
          <w:rFonts w:ascii="Trebuchet MS" w:hAnsi="Trebuchet MS"/>
        </w:rPr>
        <w:t>alin</w:t>
      </w:r>
      <w:proofErr w:type="spellEnd"/>
      <w:r w:rsidRPr="004A5361">
        <w:rPr>
          <w:rStyle w:val="rvts6"/>
          <w:rFonts w:ascii="Trebuchet MS" w:hAnsi="Trebuchet MS"/>
        </w:rPr>
        <w:t>. (1) lit. e).</w:t>
      </w:r>
    </w:p>
    <w:p w:rsidR="00296B95" w:rsidRPr="004A5361" w:rsidRDefault="00296B95" w:rsidP="00296B95">
      <w:pPr>
        <w:pStyle w:val="NormalWeb"/>
        <w:shd w:val="clear" w:color="auto" w:fill="FFFFFF"/>
        <w:rPr>
          <w:rFonts w:ascii="Trebuchet MS" w:hAnsi="Trebuchet MS"/>
        </w:rPr>
      </w:pPr>
    </w:p>
    <w:p w:rsidR="00296B95" w:rsidRPr="004A5361" w:rsidRDefault="00296B95" w:rsidP="00296B95">
      <w:pPr>
        <w:pStyle w:val="NormalWeb"/>
        <w:shd w:val="clear" w:color="auto" w:fill="FFFFFF"/>
        <w:rPr>
          <w:rFonts w:ascii="Trebuchet MS" w:hAnsi="Trebuchet MS"/>
        </w:rPr>
      </w:pPr>
      <w:bookmarkStart w:id="11" w:name="2963818"/>
      <w:bookmarkEnd w:id="11"/>
      <w:r w:rsidRPr="004A5361">
        <w:rPr>
          <w:rStyle w:val="rvts10"/>
          <w:rFonts w:ascii="Trebuchet MS" w:hAnsi="Trebuchet MS"/>
        </w:rPr>
        <w:t>Cap. III</w:t>
      </w:r>
    </w:p>
    <w:p w:rsidR="00296B95" w:rsidRPr="004A5361" w:rsidRDefault="00296B95" w:rsidP="00296B95">
      <w:pPr>
        <w:pStyle w:val="NormalWeb"/>
        <w:shd w:val="clear" w:color="auto" w:fill="FFFFFF"/>
        <w:rPr>
          <w:rFonts w:ascii="Trebuchet MS" w:hAnsi="Trebuchet MS"/>
        </w:rPr>
      </w:pPr>
      <w:proofErr w:type="spellStart"/>
      <w:r w:rsidRPr="004A5361">
        <w:rPr>
          <w:rStyle w:val="rvts10"/>
          <w:rFonts w:ascii="Trebuchet MS" w:hAnsi="Trebuchet MS"/>
        </w:rPr>
        <w:t>Dispoziţii</w:t>
      </w:r>
      <w:proofErr w:type="spellEnd"/>
      <w:r w:rsidRPr="004A5361">
        <w:rPr>
          <w:rStyle w:val="rvts10"/>
          <w:rFonts w:ascii="Trebuchet MS" w:hAnsi="Trebuchet MS"/>
        </w:rPr>
        <w:t xml:space="preserve"> </w:t>
      </w:r>
      <w:proofErr w:type="spellStart"/>
      <w:r w:rsidRPr="004A5361">
        <w:rPr>
          <w:rStyle w:val="rvts10"/>
          <w:rFonts w:ascii="Trebuchet MS" w:hAnsi="Trebuchet MS"/>
        </w:rPr>
        <w:t>privind</w:t>
      </w:r>
      <w:proofErr w:type="spellEnd"/>
      <w:r w:rsidRPr="004A5361">
        <w:rPr>
          <w:rStyle w:val="rvts10"/>
          <w:rFonts w:ascii="Trebuchet MS" w:hAnsi="Trebuchet MS"/>
        </w:rPr>
        <w:t xml:space="preserve"> </w:t>
      </w:r>
      <w:proofErr w:type="spellStart"/>
      <w:r w:rsidRPr="004A5361">
        <w:rPr>
          <w:rStyle w:val="rvts10"/>
          <w:rFonts w:ascii="Trebuchet MS" w:hAnsi="Trebuchet MS"/>
        </w:rPr>
        <w:t>practici</w:t>
      </w:r>
      <w:proofErr w:type="spellEnd"/>
      <w:r w:rsidRPr="004A5361">
        <w:rPr>
          <w:rStyle w:val="rvts10"/>
          <w:rFonts w:ascii="Trebuchet MS" w:hAnsi="Trebuchet MS"/>
        </w:rPr>
        <w:t xml:space="preserve"> de </w:t>
      </w:r>
      <w:proofErr w:type="spellStart"/>
      <w:r w:rsidRPr="004A5361">
        <w:rPr>
          <w:rStyle w:val="rvts10"/>
          <w:rFonts w:ascii="Trebuchet MS" w:hAnsi="Trebuchet MS"/>
        </w:rPr>
        <w:t>creditare</w:t>
      </w:r>
      <w:proofErr w:type="spellEnd"/>
      <w:r w:rsidRPr="004A5361">
        <w:rPr>
          <w:rStyle w:val="rvts10"/>
          <w:rFonts w:ascii="Trebuchet MS" w:hAnsi="Trebuchet MS"/>
        </w:rPr>
        <w:t xml:space="preserve"> </w:t>
      </w:r>
      <w:proofErr w:type="spellStart"/>
      <w:r w:rsidRPr="004A5361">
        <w:rPr>
          <w:rStyle w:val="rvts10"/>
          <w:rFonts w:ascii="Trebuchet MS" w:hAnsi="Trebuchet MS"/>
        </w:rPr>
        <w:t>sănătoase</w:t>
      </w:r>
      <w:proofErr w:type="spellEnd"/>
    </w:p>
    <w:p w:rsidR="00296B95" w:rsidRPr="004A5361" w:rsidRDefault="00296B95" w:rsidP="00296B95">
      <w:pPr>
        <w:pStyle w:val="NormalWeb"/>
        <w:shd w:val="clear" w:color="auto" w:fill="FFFFFF"/>
        <w:rPr>
          <w:rFonts w:ascii="Trebuchet MS" w:hAnsi="Trebuchet MS"/>
        </w:rPr>
      </w:pPr>
    </w:p>
    <w:p w:rsidR="00296B95" w:rsidRPr="004A5361" w:rsidRDefault="00296B95" w:rsidP="00296B95">
      <w:pPr>
        <w:pStyle w:val="NormalWeb"/>
        <w:shd w:val="clear" w:color="auto" w:fill="FFFFFF"/>
        <w:rPr>
          <w:rFonts w:ascii="Trebuchet MS" w:hAnsi="Trebuchet MS"/>
        </w:rPr>
      </w:pPr>
      <w:bookmarkStart w:id="12" w:name="2963819"/>
      <w:bookmarkEnd w:id="12"/>
      <w:r w:rsidRPr="004A5361">
        <w:rPr>
          <w:rStyle w:val="rvts10"/>
          <w:rFonts w:ascii="Trebuchet MS" w:hAnsi="Trebuchet MS"/>
        </w:rPr>
        <w:t xml:space="preserve">Art. 8 - </w:t>
      </w:r>
      <w:proofErr w:type="spellStart"/>
      <w:r w:rsidRPr="004A5361">
        <w:rPr>
          <w:rStyle w:val="rvts6"/>
          <w:rFonts w:ascii="Trebuchet MS" w:hAnsi="Trebuchet MS"/>
        </w:rPr>
        <w:t>Împrumutătorii</w:t>
      </w:r>
      <w:proofErr w:type="spellEnd"/>
      <w:r w:rsidRPr="004A5361">
        <w:rPr>
          <w:rStyle w:val="rvts6"/>
          <w:rFonts w:ascii="Trebuchet MS" w:hAnsi="Trebuchet MS"/>
        </w:rPr>
        <w:t xml:space="preserve"> </w:t>
      </w:r>
      <w:proofErr w:type="spellStart"/>
      <w:r w:rsidRPr="004A5361">
        <w:rPr>
          <w:rStyle w:val="rvts6"/>
          <w:rFonts w:ascii="Trebuchet MS" w:hAnsi="Trebuchet MS"/>
        </w:rPr>
        <w:t>trebuie</w:t>
      </w:r>
      <w:proofErr w:type="spellEnd"/>
      <w:r w:rsidRPr="004A5361">
        <w:rPr>
          <w:rStyle w:val="rvts6"/>
          <w:rFonts w:ascii="Trebuchet MS" w:hAnsi="Trebuchet MS"/>
        </w:rPr>
        <w:t xml:space="preserve"> </w:t>
      </w:r>
      <w:proofErr w:type="spellStart"/>
      <w:r w:rsidRPr="004A5361">
        <w:rPr>
          <w:rStyle w:val="rvts6"/>
          <w:rFonts w:ascii="Trebuchet MS" w:hAnsi="Trebuchet MS"/>
        </w:rPr>
        <w:t>să</w:t>
      </w:r>
      <w:proofErr w:type="spellEnd"/>
      <w:r w:rsidRPr="004A5361">
        <w:rPr>
          <w:rStyle w:val="rvts6"/>
          <w:rFonts w:ascii="Trebuchet MS" w:hAnsi="Trebuchet MS"/>
        </w:rPr>
        <w:t xml:space="preserve"> </w:t>
      </w:r>
      <w:proofErr w:type="spellStart"/>
      <w:r w:rsidRPr="004A5361">
        <w:rPr>
          <w:rStyle w:val="rvts6"/>
          <w:rFonts w:ascii="Trebuchet MS" w:hAnsi="Trebuchet MS"/>
        </w:rPr>
        <w:t>îşi</w:t>
      </w:r>
      <w:proofErr w:type="spellEnd"/>
      <w:r w:rsidRPr="004A5361">
        <w:rPr>
          <w:rStyle w:val="rvts6"/>
          <w:rFonts w:ascii="Trebuchet MS" w:hAnsi="Trebuchet MS"/>
        </w:rPr>
        <w:t xml:space="preserve"> </w:t>
      </w:r>
      <w:proofErr w:type="spellStart"/>
      <w:r w:rsidRPr="004A5361">
        <w:rPr>
          <w:rStyle w:val="rvts6"/>
          <w:rFonts w:ascii="Trebuchet MS" w:hAnsi="Trebuchet MS"/>
        </w:rPr>
        <w:t>organizeze</w:t>
      </w:r>
      <w:proofErr w:type="spellEnd"/>
      <w:r w:rsidRPr="004A5361">
        <w:rPr>
          <w:rStyle w:val="rvts6"/>
          <w:rFonts w:ascii="Trebuchet MS" w:hAnsi="Trebuchet MS"/>
        </w:rPr>
        <w:t xml:space="preserve"> </w:t>
      </w:r>
      <w:proofErr w:type="spellStart"/>
      <w:r w:rsidRPr="004A5361">
        <w:rPr>
          <w:rStyle w:val="rvts6"/>
          <w:rFonts w:ascii="Trebuchet MS" w:hAnsi="Trebuchet MS"/>
        </w:rPr>
        <w:t>activitatea</w:t>
      </w:r>
      <w:proofErr w:type="spellEnd"/>
      <w:r w:rsidRPr="004A5361">
        <w:rPr>
          <w:rStyle w:val="rvts6"/>
          <w:rFonts w:ascii="Trebuchet MS" w:hAnsi="Trebuchet MS"/>
        </w:rPr>
        <w:t xml:space="preserve"> de </w:t>
      </w:r>
      <w:proofErr w:type="spellStart"/>
      <w:r w:rsidRPr="004A5361">
        <w:rPr>
          <w:rStyle w:val="rvts6"/>
          <w:rFonts w:ascii="Trebuchet MS" w:hAnsi="Trebuchet MS"/>
        </w:rPr>
        <w:t>creditare</w:t>
      </w:r>
      <w:proofErr w:type="spellEnd"/>
      <w:r w:rsidRPr="004A5361">
        <w:rPr>
          <w:rStyle w:val="rvts6"/>
          <w:rFonts w:ascii="Trebuchet MS" w:hAnsi="Trebuchet MS"/>
        </w:rPr>
        <w:t xml:space="preserve"> </w:t>
      </w:r>
      <w:proofErr w:type="spellStart"/>
      <w:r w:rsidRPr="004A5361">
        <w:rPr>
          <w:rStyle w:val="rvts6"/>
          <w:rFonts w:ascii="Trebuchet MS" w:hAnsi="Trebuchet MS"/>
        </w:rPr>
        <w:t>astfel</w:t>
      </w:r>
      <w:proofErr w:type="spellEnd"/>
      <w:r w:rsidRPr="004A5361">
        <w:rPr>
          <w:rStyle w:val="rvts6"/>
          <w:rFonts w:ascii="Trebuchet MS" w:hAnsi="Trebuchet MS"/>
        </w:rPr>
        <w:t xml:space="preserve"> </w:t>
      </w:r>
      <w:proofErr w:type="spellStart"/>
      <w:r w:rsidRPr="004A5361">
        <w:rPr>
          <w:rStyle w:val="rvts6"/>
          <w:rFonts w:ascii="Trebuchet MS" w:hAnsi="Trebuchet MS"/>
        </w:rPr>
        <w:t>încât</w:t>
      </w:r>
      <w:proofErr w:type="spellEnd"/>
      <w:r w:rsidRPr="004A5361">
        <w:rPr>
          <w:rStyle w:val="rvts6"/>
          <w:rFonts w:ascii="Trebuchet MS" w:hAnsi="Trebuchet MS"/>
        </w:rPr>
        <w:t xml:space="preserve"> </w:t>
      </w:r>
      <w:proofErr w:type="spellStart"/>
      <w:r w:rsidRPr="004A5361">
        <w:rPr>
          <w:rStyle w:val="rvts6"/>
          <w:rFonts w:ascii="Trebuchet MS" w:hAnsi="Trebuchet MS"/>
        </w:rPr>
        <w:t>să</w:t>
      </w:r>
      <w:proofErr w:type="spellEnd"/>
      <w:r w:rsidRPr="004A5361">
        <w:rPr>
          <w:rStyle w:val="rvts6"/>
          <w:rFonts w:ascii="Trebuchet MS" w:hAnsi="Trebuchet MS"/>
        </w:rPr>
        <w:t xml:space="preserve"> </w:t>
      </w:r>
      <w:proofErr w:type="spellStart"/>
      <w:r w:rsidRPr="004A5361">
        <w:rPr>
          <w:rStyle w:val="rvts6"/>
          <w:rFonts w:ascii="Trebuchet MS" w:hAnsi="Trebuchet MS"/>
        </w:rPr>
        <w:t>asigure</w:t>
      </w:r>
      <w:proofErr w:type="spellEnd"/>
      <w:r w:rsidRPr="004A5361">
        <w:rPr>
          <w:rStyle w:val="rvts6"/>
          <w:rFonts w:ascii="Trebuchet MS" w:hAnsi="Trebuchet MS"/>
        </w:rPr>
        <w:t xml:space="preserve"> </w:t>
      </w:r>
      <w:proofErr w:type="spellStart"/>
      <w:r w:rsidRPr="004A5361">
        <w:rPr>
          <w:rStyle w:val="rvts6"/>
          <w:rFonts w:ascii="Trebuchet MS" w:hAnsi="Trebuchet MS"/>
        </w:rPr>
        <w:t>separarea</w:t>
      </w:r>
      <w:proofErr w:type="spellEnd"/>
      <w:r w:rsidRPr="004A5361">
        <w:rPr>
          <w:rStyle w:val="rvts6"/>
          <w:rFonts w:ascii="Trebuchet MS" w:hAnsi="Trebuchet MS"/>
        </w:rPr>
        <w:t xml:space="preserve"> </w:t>
      </w:r>
      <w:proofErr w:type="spellStart"/>
      <w:r w:rsidRPr="004A5361">
        <w:rPr>
          <w:rStyle w:val="rvts6"/>
          <w:rFonts w:ascii="Trebuchet MS" w:hAnsi="Trebuchet MS"/>
        </w:rPr>
        <w:t>clară</w:t>
      </w:r>
      <w:proofErr w:type="spellEnd"/>
      <w:r w:rsidRPr="004A5361">
        <w:rPr>
          <w:rStyle w:val="rvts6"/>
          <w:rFonts w:ascii="Trebuchet MS" w:hAnsi="Trebuchet MS"/>
        </w:rPr>
        <w:t xml:space="preserve"> </w:t>
      </w:r>
      <w:proofErr w:type="spellStart"/>
      <w:r w:rsidRPr="004A5361">
        <w:rPr>
          <w:rStyle w:val="rvts6"/>
          <w:rFonts w:ascii="Trebuchet MS" w:hAnsi="Trebuchet MS"/>
        </w:rPr>
        <w:t>şi</w:t>
      </w:r>
      <w:proofErr w:type="spellEnd"/>
      <w:r w:rsidRPr="004A5361">
        <w:rPr>
          <w:rStyle w:val="rvts6"/>
          <w:rFonts w:ascii="Trebuchet MS" w:hAnsi="Trebuchet MS"/>
        </w:rPr>
        <w:t xml:space="preserve"> </w:t>
      </w:r>
      <w:proofErr w:type="spellStart"/>
      <w:r w:rsidRPr="004A5361">
        <w:rPr>
          <w:rStyle w:val="rvts6"/>
          <w:rFonts w:ascii="Trebuchet MS" w:hAnsi="Trebuchet MS"/>
        </w:rPr>
        <w:t>efectivă</w:t>
      </w:r>
      <w:proofErr w:type="spellEnd"/>
      <w:r w:rsidRPr="004A5361">
        <w:rPr>
          <w:rStyle w:val="rvts6"/>
          <w:rFonts w:ascii="Trebuchet MS" w:hAnsi="Trebuchet MS"/>
        </w:rPr>
        <w:t xml:space="preserve"> a </w:t>
      </w:r>
      <w:proofErr w:type="spellStart"/>
      <w:r w:rsidRPr="004A5361">
        <w:rPr>
          <w:rStyle w:val="rvts6"/>
          <w:rFonts w:ascii="Trebuchet MS" w:hAnsi="Trebuchet MS"/>
        </w:rPr>
        <w:t>funcţiei</w:t>
      </w:r>
      <w:proofErr w:type="spellEnd"/>
      <w:r w:rsidRPr="004A5361">
        <w:rPr>
          <w:rStyle w:val="rvts6"/>
          <w:rFonts w:ascii="Trebuchet MS" w:hAnsi="Trebuchet MS"/>
        </w:rPr>
        <w:t xml:space="preserve"> de </w:t>
      </w:r>
      <w:proofErr w:type="spellStart"/>
      <w:r w:rsidRPr="004A5361">
        <w:rPr>
          <w:rStyle w:val="rvts6"/>
          <w:rFonts w:ascii="Trebuchet MS" w:hAnsi="Trebuchet MS"/>
        </w:rPr>
        <w:t>promovare</w:t>
      </w:r>
      <w:proofErr w:type="spellEnd"/>
      <w:r w:rsidRPr="004A5361">
        <w:rPr>
          <w:rStyle w:val="rvts6"/>
          <w:rFonts w:ascii="Trebuchet MS" w:hAnsi="Trebuchet MS"/>
        </w:rPr>
        <w:t xml:space="preserve"> </w:t>
      </w:r>
      <w:proofErr w:type="spellStart"/>
      <w:r w:rsidRPr="004A5361">
        <w:rPr>
          <w:rStyle w:val="rvts6"/>
          <w:rFonts w:ascii="Trebuchet MS" w:hAnsi="Trebuchet MS"/>
        </w:rPr>
        <w:t>şi</w:t>
      </w:r>
      <w:proofErr w:type="spellEnd"/>
      <w:r w:rsidRPr="004A5361">
        <w:rPr>
          <w:rStyle w:val="rvts6"/>
          <w:rFonts w:ascii="Trebuchet MS" w:hAnsi="Trebuchet MS"/>
        </w:rPr>
        <w:t xml:space="preserve"> </w:t>
      </w:r>
      <w:proofErr w:type="spellStart"/>
      <w:r w:rsidRPr="004A5361">
        <w:rPr>
          <w:rStyle w:val="rvts6"/>
          <w:rFonts w:ascii="Trebuchet MS" w:hAnsi="Trebuchet MS"/>
        </w:rPr>
        <w:t>vânzare</w:t>
      </w:r>
      <w:proofErr w:type="spellEnd"/>
      <w:r w:rsidRPr="004A5361">
        <w:rPr>
          <w:rStyle w:val="rvts6"/>
          <w:rFonts w:ascii="Trebuchet MS" w:hAnsi="Trebuchet MS"/>
        </w:rPr>
        <w:t xml:space="preserve"> a </w:t>
      </w:r>
      <w:proofErr w:type="spellStart"/>
      <w:r w:rsidRPr="004A5361">
        <w:rPr>
          <w:rStyle w:val="rvts6"/>
          <w:rFonts w:ascii="Trebuchet MS" w:hAnsi="Trebuchet MS"/>
        </w:rPr>
        <w:t>produselor</w:t>
      </w:r>
      <w:proofErr w:type="spellEnd"/>
      <w:r w:rsidRPr="004A5361">
        <w:rPr>
          <w:rStyle w:val="rvts6"/>
          <w:rFonts w:ascii="Trebuchet MS" w:hAnsi="Trebuchet MS"/>
        </w:rPr>
        <w:t xml:space="preserve"> de </w:t>
      </w:r>
      <w:proofErr w:type="spellStart"/>
      <w:r w:rsidRPr="004A5361">
        <w:rPr>
          <w:rStyle w:val="rvts6"/>
          <w:rFonts w:ascii="Trebuchet MS" w:hAnsi="Trebuchet MS"/>
        </w:rPr>
        <w:t>creditare</w:t>
      </w:r>
      <w:proofErr w:type="spellEnd"/>
      <w:r w:rsidRPr="004A5361">
        <w:rPr>
          <w:rStyle w:val="rvts6"/>
          <w:rFonts w:ascii="Trebuchet MS" w:hAnsi="Trebuchet MS"/>
        </w:rPr>
        <w:t xml:space="preserve"> de </w:t>
      </w:r>
      <w:proofErr w:type="spellStart"/>
      <w:r w:rsidRPr="004A5361">
        <w:rPr>
          <w:rStyle w:val="rvts6"/>
          <w:rFonts w:ascii="Trebuchet MS" w:hAnsi="Trebuchet MS"/>
        </w:rPr>
        <w:t>funcţia</w:t>
      </w:r>
      <w:proofErr w:type="spellEnd"/>
      <w:r w:rsidRPr="004A5361">
        <w:rPr>
          <w:rStyle w:val="rvts6"/>
          <w:rFonts w:ascii="Trebuchet MS" w:hAnsi="Trebuchet MS"/>
        </w:rPr>
        <w:t xml:space="preserve"> de </w:t>
      </w:r>
      <w:proofErr w:type="spellStart"/>
      <w:r w:rsidRPr="004A5361">
        <w:rPr>
          <w:rStyle w:val="rvts6"/>
          <w:rFonts w:ascii="Trebuchet MS" w:hAnsi="Trebuchet MS"/>
        </w:rPr>
        <w:t>analiză</w:t>
      </w:r>
      <w:proofErr w:type="spellEnd"/>
      <w:r w:rsidRPr="004A5361">
        <w:rPr>
          <w:rStyle w:val="rvts6"/>
          <w:rFonts w:ascii="Trebuchet MS" w:hAnsi="Trebuchet MS"/>
        </w:rPr>
        <w:t xml:space="preserve"> a </w:t>
      </w:r>
      <w:proofErr w:type="spellStart"/>
      <w:r w:rsidRPr="004A5361">
        <w:rPr>
          <w:rStyle w:val="rvts6"/>
          <w:rFonts w:ascii="Trebuchet MS" w:hAnsi="Trebuchet MS"/>
        </w:rPr>
        <w:t>riscului</w:t>
      </w:r>
      <w:proofErr w:type="spellEnd"/>
      <w:r w:rsidRPr="004A5361">
        <w:rPr>
          <w:rStyle w:val="rvts6"/>
          <w:rFonts w:ascii="Trebuchet MS" w:hAnsi="Trebuchet MS"/>
        </w:rPr>
        <w:t xml:space="preserve"> de credit </w:t>
      </w:r>
      <w:proofErr w:type="spellStart"/>
      <w:r w:rsidRPr="004A5361">
        <w:rPr>
          <w:rStyle w:val="rvts6"/>
          <w:rFonts w:ascii="Trebuchet MS" w:hAnsi="Trebuchet MS"/>
        </w:rPr>
        <w:t>şi</w:t>
      </w:r>
      <w:proofErr w:type="spellEnd"/>
      <w:r w:rsidRPr="004A5361">
        <w:rPr>
          <w:rStyle w:val="rvts6"/>
          <w:rFonts w:ascii="Trebuchet MS" w:hAnsi="Trebuchet MS"/>
        </w:rPr>
        <w:t xml:space="preserve"> </w:t>
      </w:r>
      <w:proofErr w:type="spellStart"/>
      <w:r w:rsidRPr="004A5361">
        <w:rPr>
          <w:rStyle w:val="rvts6"/>
          <w:rFonts w:ascii="Trebuchet MS" w:hAnsi="Trebuchet MS"/>
        </w:rPr>
        <w:t>monitorizare</w:t>
      </w:r>
      <w:proofErr w:type="spellEnd"/>
      <w:r w:rsidRPr="004A5361">
        <w:rPr>
          <w:rStyle w:val="rvts6"/>
          <w:rFonts w:ascii="Trebuchet MS" w:hAnsi="Trebuchet MS"/>
        </w:rPr>
        <w:t xml:space="preserve"> a </w:t>
      </w:r>
      <w:proofErr w:type="spellStart"/>
      <w:r w:rsidRPr="004A5361">
        <w:rPr>
          <w:rStyle w:val="rvts6"/>
          <w:rFonts w:ascii="Trebuchet MS" w:hAnsi="Trebuchet MS"/>
        </w:rPr>
        <w:t>expunerii</w:t>
      </w:r>
      <w:proofErr w:type="spellEnd"/>
      <w:r w:rsidRPr="004A5361">
        <w:rPr>
          <w:rStyle w:val="rvts6"/>
          <w:rFonts w:ascii="Trebuchet MS" w:hAnsi="Trebuchet MS"/>
        </w:rPr>
        <w:t>.</w:t>
      </w:r>
    </w:p>
    <w:p w:rsidR="00296B95" w:rsidRPr="004A5361" w:rsidRDefault="00296B95" w:rsidP="00296B95">
      <w:pPr>
        <w:pStyle w:val="NormalWeb"/>
        <w:shd w:val="clear" w:color="auto" w:fill="FFFFFF"/>
        <w:rPr>
          <w:rFonts w:ascii="Trebuchet MS" w:hAnsi="Trebuchet MS"/>
        </w:rPr>
      </w:pPr>
      <w:bookmarkStart w:id="13" w:name="2963820"/>
      <w:bookmarkEnd w:id="13"/>
      <w:r w:rsidRPr="004A5361">
        <w:rPr>
          <w:rStyle w:val="rvts10"/>
          <w:rFonts w:ascii="Trebuchet MS" w:hAnsi="Trebuchet MS"/>
        </w:rPr>
        <w:lastRenderedPageBreak/>
        <w:t xml:space="preserve">Art. 9 - </w:t>
      </w:r>
      <w:r w:rsidRPr="004A5361">
        <w:rPr>
          <w:rStyle w:val="rvts6"/>
          <w:rFonts w:ascii="Trebuchet MS" w:hAnsi="Trebuchet MS"/>
        </w:rPr>
        <w:t xml:space="preserve">(1) </w:t>
      </w:r>
      <w:proofErr w:type="spellStart"/>
      <w:r w:rsidRPr="004A5361">
        <w:rPr>
          <w:rStyle w:val="rvts6"/>
          <w:rFonts w:ascii="Trebuchet MS" w:hAnsi="Trebuchet MS"/>
        </w:rPr>
        <w:t>Împrumutătorii</w:t>
      </w:r>
      <w:proofErr w:type="spellEnd"/>
      <w:r w:rsidRPr="004A5361">
        <w:rPr>
          <w:rStyle w:val="rvts6"/>
          <w:rFonts w:ascii="Trebuchet MS" w:hAnsi="Trebuchet MS"/>
        </w:rPr>
        <w:t xml:space="preserve"> </w:t>
      </w:r>
      <w:proofErr w:type="spellStart"/>
      <w:r w:rsidRPr="004A5361">
        <w:rPr>
          <w:rStyle w:val="rvts6"/>
          <w:rFonts w:ascii="Trebuchet MS" w:hAnsi="Trebuchet MS"/>
        </w:rPr>
        <w:t>analizează</w:t>
      </w:r>
      <w:proofErr w:type="spellEnd"/>
      <w:r w:rsidRPr="004A5361">
        <w:rPr>
          <w:rStyle w:val="rvts6"/>
          <w:rFonts w:ascii="Trebuchet MS" w:hAnsi="Trebuchet MS"/>
        </w:rPr>
        <w:t xml:space="preserve"> </w:t>
      </w:r>
      <w:proofErr w:type="spellStart"/>
      <w:r w:rsidRPr="004A5361">
        <w:rPr>
          <w:rStyle w:val="rvts6"/>
          <w:rFonts w:ascii="Trebuchet MS" w:hAnsi="Trebuchet MS"/>
        </w:rPr>
        <w:t>capacitatea</w:t>
      </w:r>
      <w:proofErr w:type="spellEnd"/>
      <w:r w:rsidRPr="004A5361">
        <w:rPr>
          <w:rStyle w:val="rvts6"/>
          <w:rFonts w:ascii="Trebuchet MS" w:hAnsi="Trebuchet MS"/>
        </w:rPr>
        <w:t xml:space="preserve"> de </w:t>
      </w:r>
      <w:proofErr w:type="spellStart"/>
      <w:r w:rsidRPr="004A5361">
        <w:rPr>
          <w:rStyle w:val="rvts6"/>
          <w:rFonts w:ascii="Trebuchet MS" w:hAnsi="Trebuchet MS"/>
        </w:rPr>
        <w:t>rambursare</w:t>
      </w:r>
      <w:proofErr w:type="spellEnd"/>
      <w:r w:rsidRPr="004A5361">
        <w:rPr>
          <w:rStyle w:val="rvts6"/>
          <w:rFonts w:ascii="Trebuchet MS" w:hAnsi="Trebuchet MS"/>
        </w:rPr>
        <w:t xml:space="preserve"> a </w:t>
      </w:r>
      <w:proofErr w:type="spellStart"/>
      <w:r w:rsidRPr="004A5361">
        <w:rPr>
          <w:rStyle w:val="rvts6"/>
          <w:rFonts w:ascii="Trebuchet MS" w:hAnsi="Trebuchet MS"/>
        </w:rPr>
        <w:t>clienţilor</w:t>
      </w:r>
      <w:proofErr w:type="spellEnd"/>
      <w:r w:rsidRPr="004A5361">
        <w:rPr>
          <w:rStyle w:val="rvts6"/>
          <w:rFonts w:ascii="Trebuchet MS" w:hAnsi="Trebuchet MS"/>
        </w:rPr>
        <w:t xml:space="preserve"> </w:t>
      </w:r>
      <w:proofErr w:type="spellStart"/>
      <w:r w:rsidRPr="004A5361">
        <w:rPr>
          <w:rStyle w:val="rvts6"/>
          <w:rFonts w:ascii="Trebuchet MS" w:hAnsi="Trebuchet MS"/>
        </w:rPr>
        <w:t>pe</w:t>
      </w:r>
      <w:proofErr w:type="spellEnd"/>
      <w:r w:rsidRPr="004A5361">
        <w:rPr>
          <w:rStyle w:val="rvts6"/>
          <w:rFonts w:ascii="Trebuchet MS" w:hAnsi="Trebuchet MS"/>
        </w:rPr>
        <w:t xml:space="preserve"> </w:t>
      </w:r>
      <w:proofErr w:type="spellStart"/>
      <w:r w:rsidRPr="004A5361">
        <w:rPr>
          <w:rStyle w:val="rvts6"/>
          <w:rFonts w:ascii="Trebuchet MS" w:hAnsi="Trebuchet MS"/>
        </w:rPr>
        <w:t>baza</w:t>
      </w:r>
      <w:proofErr w:type="spellEnd"/>
      <w:r w:rsidRPr="004A5361">
        <w:rPr>
          <w:rStyle w:val="rvts6"/>
          <w:rFonts w:ascii="Trebuchet MS" w:hAnsi="Trebuchet MS"/>
        </w:rPr>
        <w:t xml:space="preserve"> </w:t>
      </w:r>
      <w:proofErr w:type="spellStart"/>
      <w:r w:rsidRPr="004A5361">
        <w:rPr>
          <w:rStyle w:val="rvts6"/>
          <w:rFonts w:ascii="Trebuchet MS" w:hAnsi="Trebuchet MS"/>
        </w:rPr>
        <w:t>unui</w:t>
      </w:r>
      <w:proofErr w:type="spellEnd"/>
      <w:r w:rsidRPr="004A5361">
        <w:rPr>
          <w:rStyle w:val="rvts6"/>
          <w:rFonts w:ascii="Trebuchet MS" w:hAnsi="Trebuchet MS"/>
        </w:rPr>
        <w:t xml:space="preserve"> </w:t>
      </w:r>
      <w:proofErr w:type="spellStart"/>
      <w:r w:rsidRPr="004A5361">
        <w:rPr>
          <w:rStyle w:val="rvts6"/>
          <w:rFonts w:ascii="Trebuchet MS" w:hAnsi="Trebuchet MS"/>
        </w:rPr>
        <w:t>nivel</w:t>
      </w:r>
      <w:proofErr w:type="spellEnd"/>
      <w:r w:rsidRPr="004A5361">
        <w:rPr>
          <w:rStyle w:val="rvts6"/>
          <w:rFonts w:ascii="Trebuchet MS" w:hAnsi="Trebuchet MS"/>
        </w:rPr>
        <w:t xml:space="preserve"> al </w:t>
      </w:r>
      <w:proofErr w:type="spellStart"/>
      <w:r w:rsidRPr="004A5361">
        <w:rPr>
          <w:rStyle w:val="rvts6"/>
          <w:rFonts w:ascii="Trebuchet MS" w:hAnsi="Trebuchet MS"/>
        </w:rPr>
        <w:t>veniturilor</w:t>
      </w:r>
      <w:proofErr w:type="spellEnd"/>
      <w:r w:rsidRPr="004A5361">
        <w:rPr>
          <w:rStyle w:val="rvts6"/>
          <w:rFonts w:ascii="Trebuchet MS" w:hAnsi="Trebuchet MS"/>
        </w:rPr>
        <w:t xml:space="preserve"> considerate </w:t>
      </w:r>
      <w:proofErr w:type="spellStart"/>
      <w:r w:rsidRPr="004A5361">
        <w:rPr>
          <w:rStyle w:val="rvts6"/>
          <w:rFonts w:ascii="Trebuchet MS" w:hAnsi="Trebuchet MS"/>
        </w:rPr>
        <w:t>eligibile</w:t>
      </w:r>
      <w:proofErr w:type="spellEnd"/>
      <w:r w:rsidRPr="004A5361">
        <w:rPr>
          <w:rStyle w:val="rvts6"/>
          <w:rFonts w:ascii="Trebuchet MS" w:hAnsi="Trebuchet MS"/>
        </w:rPr>
        <w:t xml:space="preserve"> de </w:t>
      </w:r>
      <w:proofErr w:type="spellStart"/>
      <w:r w:rsidRPr="004A5361">
        <w:rPr>
          <w:rStyle w:val="rvts6"/>
          <w:rFonts w:ascii="Trebuchet MS" w:hAnsi="Trebuchet MS"/>
        </w:rPr>
        <w:t>către</w:t>
      </w:r>
      <w:proofErr w:type="spellEnd"/>
      <w:r w:rsidRPr="004A5361">
        <w:rPr>
          <w:rStyle w:val="rvts6"/>
          <w:rFonts w:ascii="Trebuchet MS" w:hAnsi="Trebuchet MS"/>
        </w:rPr>
        <w:t xml:space="preserve"> </w:t>
      </w:r>
      <w:proofErr w:type="spellStart"/>
      <w:r w:rsidRPr="004A5361">
        <w:rPr>
          <w:rStyle w:val="rvts6"/>
          <w:rFonts w:ascii="Trebuchet MS" w:hAnsi="Trebuchet MS"/>
        </w:rPr>
        <w:t>împrumutători</w:t>
      </w:r>
      <w:proofErr w:type="spellEnd"/>
      <w:r w:rsidRPr="004A5361">
        <w:rPr>
          <w:rStyle w:val="rvts6"/>
          <w:rFonts w:ascii="Trebuchet MS" w:hAnsi="Trebuchet MS"/>
        </w:rPr>
        <w:t xml:space="preserve"> care nu </w:t>
      </w:r>
      <w:proofErr w:type="spellStart"/>
      <w:r w:rsidRPr="004A5361">
        <w:rPr>
          <w:rStyle w:val="rvts6"/>
          <w:rFonts w:ascii="Trebuchet MS" w:hAnsi="Trebuchet MS"/>
        </w:rPr>
        <w:t>poate</w:t>
      </w:r>
      <w:proofErr w:type="spellEnd"/>
      <w:r w:rsidRPr="004A5361">
        <w:rPr>
          <w:rStyle w:val="rvts6"/>
          <w:rFonts w:ascii="Trebuchet MS" w:hAnsi="Trebuchet MS"/>
        </w:rPr>
        <w:t xml:space="preserve"> </w:t>
      </w:r>
      <w:proofErr w:type="spellStart"/>
      <w:r w:rsidRPr="004A5361">
        <w:rPr>
          <w:rStyle w:val="rvts6"/>
          <w:rFonts w:ascii="Trebuchet MS" w:hAnsi="Trebuchet MS"/>
        </w:rPr>
        <w:t>depăşi</w:t>
      </w:r>
      <w:proofErr w:type="spellEnd"/>
      <w:r w:rsidRPr="004A5361">
        <w:rPr>
          <w:rStyle w:val="rvts6"/>
          <w:rFonts w:ascii="Trebuchet MS" w:hAnsi="Trebuchet MS"/>
        </w:rPr>
        <w:t xml:space="preserve"> cu </w:t>
      </w:r>
      <w:proofErr w:type="spellStart"/>
      <w:r w:rsidRPr="004A5361">
        <w:rPr>
          <w:rStyle w:val="rvts6"/>
          <w:rFonts w:ascii="Trebuchet MS" w:hAnsi="Trebuchet MS"/>
        </w:rPr>
        <w:t>mai</w:t>
      </w:r>
      <w:proofErr w:type="spellEnd"/>
      <w:r w:rsidRPr="004A5361">
        <w:rPr>
          <w:rStyle w:val="rvts6"/>
          <w:rFonts w:ascii="Trebuchet MS" w:hAnsi="Trebuchet MS"/>
        </w:rPr>
        <w:t xml:space="preserve"> </w:t>
      </w:r>
      <w:proofErr w:type="spellStart"/>
      <w:r w:rsidRPr="004A5361">
        <w:rPr>
          <w:rStyle w:val="rvts6"/>
          <w:rFonts w:ascii="Trebuchet MS" w:hAnsi="Trebuchet MS"/>
        </w:rPr>
        <w:t>mult</w:t>
      </w:r>
      <w:proofErr w:type="spellEnd"/>
      <w:r w:rsidRPr="004A5361">
        <w:rPr>
          <w:rStyle w:val="rvts6"/>
          <w:rFonts w:ascii="Trebuchet MS" w:hAnsi="Trebuchet MS"/>
        </w:rPr>
        <w:t xml:space="preserve"> de 20% </w:t>
      </w:r>
      <w:proofErr w:type="spellStart"/>
      <w:r w:rsidRPr="004A5361">
        <w:rPr>
          <w:rStyle w:val="rvts6"/>
          <w:rFonts w:ascii="Trebuchet MS" w:hAnsi="Trebuchet MS"/>
        </w:rPr>
        <w:t>pe</w:t>
      </w:r>
      <w:proofErr w:type="spellEnd"/>
      <w:r w:rsidRPr="004A5361">
        <w:rPr>
          <w:rStyle w:val="rvts6"/>
          <w:rFonts w:ascii="Trebuchet MS" w:hAnsi="Trebuchet MS"/>
        </w:rPr>
        <w:t xml:space="preserve"> </w:t>
      </w:r>
      <w:proofErr w:type="spellStart"/>
      <w:r w:rsidRPr="004A5361">
        <w:rPr>
          <w:rStyle w:val="rvts6"/>
          <w:rFonts w:ascii="Trebuchet MS" w:hAnsi="Trebuchet MS"/>
        </w:rPr>
        <w:t>cel</w:t>
      </w:r>
      <w:proofErr w:type="spellEnd"/>
      <w:r w:rsidRPr="004A5361">
        <w:rPr>
          <w:rStyle w:val="rvts6"/>
          <w:rFonts w:ascii="Trebuchet MS" w:hAnsi="Trebuchet MS"/>
        </w:rPr>
        <w:t xml:space="preserve"> </w:t>
      </w:r>
      <w:proofErr w:type="spellStart"/>
      <w:r w:rsidRPr="004A5361">
        <w:rPr>
          <w:rStyle w:val="rvts6"/>
          <w:rFonts w:ascii="Trebuchet MS" w:hAnsi="Trebuchet MS"/>
        </w:rPr>
        <w:t>aferent</w:t>
      </w:r>
      <w:proofErr w:type="spellEnd"/>
      <w:r w:rsidRPr="004A5361">
        <w:rPr>
          <w:rStyle w:val="rvts6"/>
          <w:rFonts w:ascii="Trebuchet MS" w:hAnsi="Trebuchet MS"/>
        </w:rPr>
        <w:t xml:space="preserve"> </w:t>
      </w:r>
      <w:proofErr w:type="spellStart"/>
      <w:r w:rsidRPr="004A5361">
        <w:rPr>
          <w:rStyle w:val="rvts6"/>
          <w:rFonts w:ascii="Trebuchet MS" w:hAnsi="Trebuchet MS"/>
        </w:rPr>
        <w:t>anului</w:t>
      </w:r>
      <w:proofErr w:type="spellEnd"/>
      <w:r w:rsidRPr="004A5361">
        <w:rPr>
          <w:rStyle w:val="rvts6"/>
          <w:rFonts w:ascii="Trebuchet MS" w:hAnsi="Trebuchet MS"/>
        </w:rPr>
        <w:t xml:space="preserve"> anterior.</w:t>
      </w:r>
    </w:p>
    <w:p w:rsidR="00296B95" w:rsidRPr="004A5361" w:rsidRDefault="00296B95" w:rsidP="00296B95">
      <w:pPr>
        <w:pStyle w:val="NormalWeb"/>
        <w:shd w:val="clear" w:color="auto" w:fill="FFFFFF"/>
        <w:rPr>
          <w:rFonts w:ascii="Trebuchet MS" w:hAnsi="Trebuchet MS"/>
        </w:rPr>
      </w:pPr>
      <w:r w:rsidRPr="004A5361">
        <w:rPr>
          <w:rStyle w:val="rvts6"/>
          <w:rFonts w:ascii="Trebuchet MS" w:hAnsi="Trebuchet MS"/>
        </w:rPr>
        <w:t xml:space="preserve">(2) </w:t>
      </w:r>
      <w:proofErr w:type="spellStart"/>
      <w:r w:rsidRPr="004A5361">
        <w:rPr>
          <w:rStyle w:val="rvts6"/>
          <w:rFonts w:ascii="Trebuchet MS" w:hAnsi="Trebuchet MS"/>
        </w:rPr>
        <w:t>Împrumutătorii</w:t>
      </w:r>
      <w:proofErr w:type="spellEnd"/>
      <w:r w:rsidRPr="004A5361">
        <w:rPr>
          <w:rStyle w:val="rvts6"/>
          <w:rFonts w:ascii="Trebuchet MS" w:hAnsi="Trebuchet MS"/>
        </w:rPr>
        <w:t xml:space="preserve"> </w:t>
      </w:r>
      <w:proofErr w:type="spellStart"/>
      <w:r w:rsidRPr="004A5361">
        <w:rPr>
          <w:rStyle w:val="rvts6"/>
          <w:rFonts w:ascii="Trebuchet MS" w:hAnsi="Trebuchet MS"/>
        </w:rPr>
        <w:t>stabilesc</w:t>
      </w:r>
      <w:proofErr w:type="spellEnd"/>
      <w:r w:rsidRPr="004A5361">
        <w:rPr>
          <w:rStyle w:val="rvts6"/>
          <w:rFonts w:ascii="Trebuchet MS" w:hAnsi="Trebuchet MS"/>
        </w:rPr>
        <w:t xml:space="preserve"> </w:t>
      </w:r>
      <w:proofErr w:type="spellStart"/>
      <w:r w:rsidRPr="004A5361">
        <w:rPr>
          <w:rStyle w:val="rvts6"/>
          <w:rFonts w:ascii="Trebuchet MS" w:hAnsi="Trebuchet MS"/>
        </w:rPr>
        <w:t>venitul</w:t>
      </w:r>
      <w:proofErr w:type="spellEnd"/>
      <w:r w:rsidRPr="004A5361">
        <w:rPr>
          <w:rStyle w:val="rvts6"/>
          <w:rFonts w:ascii="Trebuchet MS" w:hAnsi="Trebuchet MS"/>
        </w:rPr>
        <w:t xml:space="preserve"> </w:t>
      </w:r>
      <w:proofErr w:type="spellStart"/>
      <w:r w:rsidRPr="004A5361">
        <w:rPr>
          <w:rStyle w:val="rvts6"/>
          <w:rFonts w:ascii="Trebuchet MS" w:hAnsi="Trebuchet MS"/>
        </w:rPr>
        <w:t>aferent</w:t>
      </w:r>
      <w:proofErr w:type="spellEnd"/>
      <w:r w:rsidRPr="004A5361">
        <w:rPr>
          <w:rStyle w:val="rvts6"/>
          <w:rFonts w:ascii="Trebuchet MS" w:hAnsi="Trebuchet MS"/>
        </w:rPr>
        <w:t xml:space="preserve"> </w:t>
      </w:r>
      <w:proofErr w:type="spellStart"/>
      <w:r w:rsidRPr="004A5361">
        <w:rPr>
          <w:rStyle w:val="rvts6"/>
          <w:rFonts w:ascii="Trebuchet MS" w:hAnsi="Trebuchet MS"/>
        </w:rPr>
        <w:t>anului</w:t>
      </w:r>
      <w:proofErr w:type="spellEnd"/>
      <w:r w:rsidRPr="004A5361">
        <w:rPr>
          <w:rStyle w:val="rvts6"/>
          <w:rFonts w:ascii="Trebuchet MS" w:hAnsi="Trebuchet MS"/>
        </w:rPr>
        <w:t xml:space="preserve"> anterior </w:t>
      </w:r>
      <w:proofErr w:type="spellStart"/>
      <w:r w:rsidRPr="004A5361">
        <w:rPr>
          <w:rStyle w:val="rvts6"/>
          <w:rFonts w:ascii="Trebuchet MS" w:hAnsi="Trebuchet MS"/>
        </w:rPr>
        <w:t>pe</w:t>
      </w:r>
      <w:proofErr w:type="spellEnd"/>
      <w:r w:rsidRPr="004A5361">
        <w:rPr>
          <w:rStyle w:val="rvts6"/>
          <w:rFonts w:ascii="Trebuchet MS" w:hAnsi="Trebuchet MS"/>
        </w:rPr>
        <w:t xml:space="preserve"> </w:t>
      </w:r>
      <w:proofErr w:type="spellStart"/>
      <w:r w:rsidRPr="004A5361">
        <w:rPr>
          <w:rStyle w:val="rvts6"/>
          <w:rFonts w:ascii="Trebuchet MS" w:hAnsi="Trebuchet MS"/>
        </w:rPr>
        <w:t>baza</w:t>
      </w:r>
      <w:proofErr w:type="spellEnd"/>
      <w:r w:rsidRPr="004A5361">
        <w:rPr>
          <w:rStyle w:val="rvts6"/>
          <w:rFonts w:ascii="Trebuchet MS" w:hAnsi="Trebuchet MS"/>
        </w:rPr>
        <w:t xml:space="preserve"> </w:t>
      </w:r>
      <w:proofErr w:type="spellStart"/>
      <w:r w:rsidRPr="004A5361">
        <w:rPr>
          <w:rStyle w:val="rvts6"/>
          <w:rFonts w:ascii="Trebuchet MS" w:hAnsi="Trebuchet MS"/>
        </w:rPr>
        <w:t>documentelor</w:t>
      </w:r>
      <w:proofErr w:type="spellEnd"/>
      <w:r w:rsidRPr="004A5361">
        <w:rPr>
          <w:rStyle w:val="rvts6"/>
          <w:rFonts w:ascii="Trebuchet MS" w:hAnsi="Trebuchet MS"/>
        </w:rPr>
        <w:t xml:space="preserve"> care </w:t>
      </w:r>
      <w:proofErr w:type="spellStart"/>
      <w:r w:rsidRPr="004A5361">
        <w:rPr>
          <w:rStyle w:val="rvts6"/>
          <w:rFonts w:ascii="Trebuchet MS" w:hAnsi="Trebuchet MS"/>
        </w:rPr>
        <w:t>să</w:t>
      </w:r>
      <w:proofErr w:type="spellEnd"/>
      <w:r w:rsidRPr="004A5361">
        <w:rPr>
          <w:rStyle w:val="rvts6"/>
          <w:rFonts w:ascii="Trebuchet MS" w:hAnsi="Trebuchet MS"/>
        </w:rPr>
        <w:t xml:space="preserve"> </w:t>
      </w:r>
      <w:proofErr w:type="spellStart"/>
      <w:r w:rsidRPr="004A5361">
        <w:rPr>
          <w:rStyle w:val="rvts6"/>
          <w:rFonts w:ascii="Trebuchet MS" w:hAnsi="Trebuchet MS"/>
        </w:rPr>
        <w:t>certifice</w:t>
      </w:r>
      <w:proofErr w:type="spellEnd"/>
      <w:r w:rsidRPr="004A5361">
        <w:rPr>
          <w:rStyle w:val="rvts6"/>
          <w:rFonts w:ascii="Trebuchet MS" w:hAnsi="Trebuchet MS"/>
        </w:rPr>
        <w:t xml:space="preserve"> </w:t>
      </w:r>
      <w:proofErr w:type="spellStart"/>
      <w:r w:rsidRPr="004A5361">
        <w:rPr>
          <w:rStyle w:val="rvts6"/>
          <w:rFonts w:ascii="Trebuchet MS" w:hAnsi="Trebuchet MS"/>
        </w:rPr>
        <w:t>veniturile</w:t>
      </w:r>
      <w:proofErr w:type="spellEnd"/>
      <w:r w:rsidRPr="004A5361">
        <w:rPr>
          <w:rStyle w:val="rvts6"/>
          <w:rFonts w:ascii="Trebuchet MS" w:hAnsi="Trebuchet MS"/>
        </w:rPr>
        <w:t xml:space="preserve"> </w:t>
      </w:r>
      <w:proofErr w:type="spellStart"/>
      <w:r w:rsidRPr="004A5361">
        <w:rPr>
          <w:rStyle w:val="rvts6"/>
          <w:rFonts w:ascii="Trebuchet MS" w:hAnsi="Trebuchet MS"/>
        </w:rPr>
        <w:t>declarate</w:t>
      </w:r>
      <w:proofErr w:type="spellEnd"/>
      <w:r w:rsidRPr="004A5361">
        <w:rPr>
          <w:rStyle w:val="rvts6"/>
          <w:rFonts w:ascii="Trebuchet MS" w:hAnsi="Trebuchet MS"/>
        </w:rPr>
        <w:t xml:space="preserve"> </w:t>
      </w:r>
      <w:proofErr w:type="spellStart"/>
      <w:r w:rsidRPr="004A5361">
        <w:rPr>
          <w:rStyle w:val="rvts6"/>
          <w:rFonts w:ascii="Trebuchet MS" w:hAnsi="Trebuchet MS"/>
        </w:rPr>
        <w:t>autorităţilor</w:t>
      </w:r>
      <w:proofErr w:type="spellEnd"/>
      <w:r w:rsidRPr="004A5361">
        <w:rPr>
          <w:rStyle w:val="rvts6"/>
          <w:rFonts w:ascii="Trebuchet MS" w:hAnsi="Trebuchet MS"/>
        </w:rPr>
        <w:t xml:space="preserve"> </w:t>
      </w:r>
      <w:proofErr w:type="spellStart"/>
      <w:r w:rsidRPr="004A5361">
        <w:rPr>
          <w:rStyle w:val="rvts6"/>
          <w:rFonts w:ascii="Trebuchet MS" w:hAnsi="Trebuchet MS"/>
        </w:rPr>
        <w:t>fiscale</w:t>
      </w:r>
      <w:proofErr w:type="spellEnd"/>
      <w:r w:rsidRPr="004A5361">
        <w:rPr>
          <w:rStyle w:val="rvts6"/>
          <w:rFonts w:ascii="Trebuchet MS" w:hAnsi="Trebuchet MS"/>
        </w:rPr>
        <w:t>.</w:t>
      </w:r>
    </w:p>
    <w:p w:rsidR="00296B95" w:rsidRPr="004A5361" w:rsidRDefault="00296B95" w:rsidP="00296B95">
      <w:pPr>
        <w:pStyle w:val="NormalWeb"/>
        <w:shd w:val="clear" w:color="auto" w:fill="FFFFFF"/>
        <w:rPr>
          <w:rFonts w:ascii="Trebuchet MS" w:hAnsi="Trebuchet MS"/>
        </w:rPr>
      </w:pPr>
      <w:r w:rsidRPr="004A5361">
        <w:rPr>
          <w:rStyle w:val="rvts6"/>
          <w:rFonts w:ascii="Trebuchet MS" w:hAnsi="Trebuchet MS"/>
        </w:rPr>
        <w:t xml:space="preserve">(3) </w:t>
      </w:r>
      <w:proofErr w:type="spellStart"/>
      <w:r w:rsidRPr="004A5361">
        <w:rPr>
          <w:rStyle w:val="rvts6"/>
          <w:rFonts w:ascii="Trebuchet MS" w:hAnsi="Trebuchet MS"/>
        </w:rPr>
        <w:t>În</w:t>
      </w:r>
      <w:proofErr w:type="spellEnd"/>
      <w:r w:rsidRPr="004A5361">
        <w:rPr>
          <w:rStyle w:val="rvts6"/>
          <w:rFonts w:ascii="Trebuchet MS" w:hAnsi="Trebuchet MS"/>
        </w:rPr>
        <w:t xml:space="preserve"> </w:t>
      </w:r>
      <w:proofErr w:type="spellStart"/>
      <w:r w:rsidRPr="004A5361">
        <w:rPr>
          <w:rStyle w:val="rvts6"/>
          <w:rFonts w:ascii="Trebuchet MS" w:hAnsi="Trebuchet MS"/>
        </w:rPr>
        <w:t>situaţia</w:t>
      </w:r>
      <w:proofErr w:type="spellEnd"/>
      <w:r w:rsidRPr="004A5361">
        <w:rPr>
          <w:rStyle w:val="rvts6"/>
          <w:rFonts w:ascii="Trebuchet MS" w:hAnsi="Trebuchet MS"/>
        </w:rPr>
        <w:t xml:space="preserve"> </w:t>
      </w:r>
      <w:proofErr w:type="spellStart"/>
      <w:r w:rsidRPr="004A5361">
        <w:rPr>
          <w:rStyle w:val="rvts6"/>
          <w:rFonts w:ascii="Trebuchet MS" w:hAnsi="Trebuchet MS"/>
        </w:rPr>
        <w:t>în</w:t>
      </w:r>
      <w:proofErr w:type="spellEnd"/>
      <w:r w:rsidRPr="004A5361">
        <w:rPr>
          <w:rStyle w:val="rvts6"/>
          <w:rFonts w:ascii="Trebuchet MS" w:hAnsi="Trebuchet MS"/>
        </w:rPr>
        <w:t xml:space="preserve"> care nu </w:t>
      </w:r>
      <w:proofErr w:type="spellStart"/>
      <w:r w:rsidRPr="004A5361">
        <w:rPr>
          <w:rStyle w:val="rvts6"/>
          <w:rFonts w:ascii="Trebuchet MS" w:hAnsi="Trebuchet MS"/>
        </w:rPr>
        <w:t>există</w:t>
      </w:r>
      <w:proofErr w:type="spellEnd"/>
      <w:r w:rsidRPr="004A5361">
        <w:rPr>
          <w:rStyle w:val="rvts6"/>
          <w:rFonts w:ascii="Trebuchet MS" w:hAnsi="Trebuchet MS"/>
        </w:rPr>
        <w:t xml:space="preserve"> </w:t>
      </w:r>
      <w:proofErr w:type="spellStart"/>
      <w:r w:rsidRPr="004A5361">
        <w:rPr>
          <w:rStyle w:val="rvts6"/>
          <w:rFonts w:ascii="Trebuchet MS" w:hAnsi="Trebuchet MS"/>
        </w:rPr>
        <w:t>obligaţii</w:t>
      </w:r>
      <w:proofErr w:type="spellEnd"/>
      <w:r w:rsidRPr="004A5361">
        <w:rPr>
          <w:rStyle w:val="rvts6"/>
          <w:rFonts w:ascii="Trebuchet MS" w:hAnsi="Trebuchet MS"/>
        </w:rPr>
        <w:t xml:space="preserve"> </w:t>
      </w:r>
      <w:proofErr w:type="spellStart"/>
      <w:r w:rsidRPr="004A5361">
        <w:rPr>
          <w:rStyle w:val="rvts6"/>
          <w:rFonts w:ascii="Trebuchet MS" w:hAnsi="Trebuchet MS"/>
        </w:rPr>
        <w:t>legale</w:t>
      </w:r>
      <w:proofErr w:type="spellEnd"/>
      <w:r w:rsidRPr="004A5361">
        <w:rPr>
          <w:rStyle w:val="rvts6"/>
          <w:rFonts w:ascii="Trebuchet MS" w:hAnsi="Trebuchet MS"/>
        </w:rPr>
        <w:t xml:space="preserve"> de </w:t>
      </w:r>
      <w:proofErr w:type="spellStart"/>
      <w:r w:rsidRPr="004A5361">
        <w:rPr>
          <w:rStyle w:val="rvts6"/>
          <w:rFonts w:ascii="Trebuchet MS" w:hAnsi="Trebuchet MS"/>
        </w:rPr>
        <w:t>declarare</w:t>
      </w:r>
      <w:proofErr w:type="spellEnd"/>
      <w:r w:rsidRPr="004A5361">
        <w:rPr>
          <w:rStyle w:val="rvts6"/>
          <w:rFonts w:ascii="Trebuchet MS" w:hAnsi="Trebuchet MS"/>
        </w:rPr>
        <w:t xml:space="preserve"> a </w:t>
      </w:r>
      <w:proofErr w:type="spellStart"/>
      <w:r w:rsidRPr="004A5361">
        <w:rPr>
          <w:rStyle w:val="rvts6"/>
          <w:rFonts w:ascii="Trebuchet MS" w:hAnsi="Trebuchet MS"/>
        </w:rPr>
        <w:t>veniturilor</w:t>
      </w:r>
      <w:proofErr w:type="spellEnd"/>
      <w:r w:rsidRPr="004A5361">
        <w:rPr>
          <w:rStyle w:val="rvts6"/>
          <w:rFonts w:ascii="Trebuchet MS" w:hAnsi="Trebuchet MS"/>
        </w:rPr>
        <w:t xml:space="preserve"> la </w:t>
      </w:r>
      <w:proofErr w:type="spellStart"/>
      <w:r w:rsidRPr="004A5361">
        <w:rPr>
          <w:rStyle w:val="rvts6"/>
          <w:rFonts w:ascii="Trebuchet MS" w:hAnsi="Trebuchet MS"/>
        </w:rPr>
        <w:t>autorităţile</w:t>
      </w:r>
      <w:proofErr w:type="spellEnd"/>
      <w:r w:rsidRPr="004A5361">
        <w:rPr>
          <w:rStyle w:val="rvts6"/>
          <w:rFonts w:ascii="Trebuchet MS" w:hAnsi="Trebuchet MS"/>
        </w:rPr>
        <w:t xml:space="preserve"> </w:t>
      </w:r>
      <w:proofErr w:type="spellStart"/>
      <w:r w:rsidRPr="004A5361">
        <w:rPr>
          <w:rStyle w:val="rvts6"/>
          <w:rFonts w:ascii="Trebuchet MS" w:hAnsi="Trebuchet MS"/>
        </w:rPr>
        <w:t>fiscale</w:t>
      </w:r>
      <w:proofErr w:type="spellEnd"/>
      <w:r w:rsidRPr="004A5361">
        <w:rPr>
          <w:rStyle w:val="rvts6"/>
          <w:rFonts w:ascii="Trebuchet MS" w:hAnsi="Trebuchet MS"/>
        </w:rPr>
        <w:t xml:space="preserve">, </w:t>
      </w:r>
      <w:proofErr w:type="spellStart"/>
      <w:r w:rsidRPr="004A5361">
        <w:rPr>
          <w:rStyle w:val="rvts6"/>
          <w:rFonts w:ascii="Trebuchet MS" w:hAnsi="Trebuchet MS"/>
        </w:rPr>
        <w:t>împrumutătorii</w:t>
      </w:r>
      <w:proofErr w:type="spellEnd"/>
      <w:r w:rsidRPr="004A5361">
        <w:rPr>
          <w:rStyle w:val="rvts6"/>
          <w:rFonts w:ascii="Trebuchet MS" w:hAnsi="Trebuchet MS"/>
        </w:rPr>
        <w:t xml:space="preserve"> </w:t>
      </w:r>
      <w:proofErr w:type="spellStart"/>
      <w:r w:rsidRPr="004A5361">
        <w:rPr>
          <w:rStyle w:val="rvts6"/>
          <w:rFonts w:ascii="Trebuchet MS" w:hAnsi="Trebuchet MS"/>
        </w:rPr>
        <w:t>stabilesc</w:t>
      </w:r>
      <w:proofErr w:type="spellEnd"/>
      <w:r w:rsidRPr="004A5361">
        <w:rPr>
          <w:rStyle w:val="rvts6"/>
          <w:rFonts w:ascii="Trebuchet MS" w:hAnsi="Trebuchet MS"/>
        </w:rPr>
        <w:t xml:space="preserve"> </w:t>
      </w:r>
      <w:proofErr w:type="spellStart"/>
      <w:r w:rsidRPr="004A5361">
        <w:rPr>
          <w:rStyle w:val="rvts6"/>
          <w:rFonts w:ascii="Trebuchet MS" w:hAnsi="Trebuchet MS"/>
        </w:rPr>
        <w:t>venitul</w:t>
      </w:r>
      <w:proofErr w:type="spellEnd"/>
      <w:r w:rsidRPr="004A5361">
        <w:rPr>
          <w:rStyle w:val="rvts6"/>
          <w:rFonts w:ascii="Trebuchet MS" w:hAnsi="Trebuchet MS"/>
        </w:rPr>
        <w:t xml:space="preserve"> </w:t>
      </w:r>
      <w:proofErr w:type="spellStart"/>
      <w:r w:rsidRPr="004A5361">
        <w:rPr>
          <w:rStyle w:val="rvts6"/>
          <w:rFonts w:ascii="Trebuchet MS" w:hAnsi="Trebuchet MS"/>
        </w:rPr>
        <w:t>aferent</w:t>
      </w:r>
      <w:proofErr w:type="spellEnd"/>
      <w:r w:rsidRPr="004A5361">
        <w:rPr>
          <w:rStyle w:val="rvts6"/>
          <w:rFonts w:ascii="Trebuchet MS" w:hAnsi="Trebuchet MS"/>
        </w:rPr>
        <w:t xml:space="preserve"> </w:t>
      </w:r>
      <w:proofErr w:type="spellStart"/>
      <w:r w:rsidRPr="004A5361">
        <w:rPr>
          <w:rStyle w:val="rvts6"/>
          <w:rFonts w:ascii="Trebuchet MS" w:hAnsi="Trebuchet MS"/>
        </w:rPr>
        <w:t>anului</w:t>
      </w:r>
      <w:proofErr w:type="spellEnd"/>
      <w:r w:rsidRPr="004A5361">
        <w:rPr>
          <w:rStyle w:val="rvts6"/>
          <w:rFonts w:ascii="Trebuchet MS" w:hAnsi="Trebuchet MS"/>
        </w:rPr>
        <w:t xml:space="preserve"> anterior </w:t>
      </w:r>
      <w:proofErr w:type="spellStart"/>
      <w:r w:rsidRPr="004A5361">
        <w:rPr>
          <w:rStyle w:val="rvts6"/>
          <w:rFonts w:ascii="Trebuchet MS" w:hAnsi="Trebuchet MS"/>
        </w:rPr>
        <w:t>pe</w:t>
      </w:r>
      <w:proofErr w:type="spellEnd"/>
      <w:r w:rsidRPr="004A5361">
        <w:rPr>
          <w:rStyle w:val="rvts6"/>
          <w:rFonts w:ascii="Trebuchet MS" w:hAnsi="Trebuchet MS"/>
        </w:rPr>
        <w:t xml:space="preserve"> </w:t>
      </w:r>
      <w:proofErr w:type="spellStart"/>
      <w:r w:rsidRPr="004A5361">
        <w:rPr>
          <w:rStyle w:val="rvts6"/>
          <w:rFonts w:ascii="Trebuchet MS" w:hAnsi="Trebuchet MS"/>
        </w:rPr>
        <w:t>baza</w:t>
      </w:r>
      <w:proofErr w:type="spellEnd"/>
      <w:r w:rsidRPr="004A5361">
        <w:rPr>
          <w:rStyle w:val="rvts6"/>
          <w:rFonts w:ascii="Trebuchet MS" w:hAnsi="Trebuchet MS"/>
        </w:rPr>
        <w:t xml:space="preserve"> </w:t>
      </w:r>
      <w:proofErr w:type="spellStart"/>
      <w:r w:rsidRPr="004A5361">
        <w:rPr>
          <w:rStyle w:val="rvts6"/>
          <w:rFonts w:ascii="Trebuchet MS" w:hAnsi="Trebuchet MS"/>
        </w:rPr>
        <w:t>altor</w:t>
      </w:r>
      <w:proofErr w:type="spellEnd"/>
      <w:r w:rsidRPr="004A5361">
        <w:rPr>
          <w:rStyle w:val="rvts6"/>
          <w:rFonts w:ascii="Trebuchet MS" w:hAnsi="Trebuchet MS"/>
        </w:rPr>
        <w:t xml:space="preserve"> </w:t>
      </w:r>
      <w:proofErr w:type="spellStart"/>
      <w:r w:rsidRPr="004A5361">
        <w:rPr>
          <w:rStyle w:val="rvts6"/>
          <w:rFonts w:ascii="Trebuchet MS" w:hAnsi="Trebuchet MS"/>
        </w:rPr>
        <w:t>documente</w:t>
      </w:r>
      <w:proofErr w:type="spellEnd"/>
      <w:r w:rsidRPr="004A5361">
        <w:rPr>
          <w:rStyle w:val="rvts6"/>
          <w:rFonts w:ascii="Trebuchet MS" w:hAnsi="Trebuchet MS"/>
        </w:rPr>
        <w:t xml:space="preserve"> </w:t>
      </w:r>
      <w:proofErr w:type="spellStart"/>
      <w:r w:rsidRPr="004A5361">
        <w:rPr>
          <w:rStyle w:val="rvts6"/>
          <w:rFonts w:ascii="Trebuchet MS" w:hAnsi="Trebuchet MS"/>
        </w:rPr>
        <w:t>justificative</w:t>
      </w:r>
      <w:proofErr w:type="spellEnd"/>
      <w:r w:rsidRPr="004A5361">
        <w:rPr>
          <w:rStyle w:val="rvts6"/>
          <w:rFonts w:ascii="Trebuchet MS" w:hAnsi="Trebuchet MS"/>
        </w:rPr>
        <w:t>.</w:t>
      </w:r>
    </w:p>
    <w:p w:rsidR="00296B95" w:rsidRPr="004A5361" w:rsidRDefault="00296B95" w:rsidP="00296B95">
      <w:pPr>
        <w:pStyle w:val="NormalWeb"/>
        <w:shd w:val="clear" w:color="auto" w:fill="FFFFFF"/>
        <w:rPr>
          <w:rFonts w:ascii="Trebuchet MS" w:hAnsi="Trebuchet MS"/>
          <w:lang w:val="fr-FR"/>
        </w:rPr>
      </w:pPr>
      <w:r w:rsidRPr="004A5361">
        <w:rPr>
          <w:rStyle w:val="rvts6"/>
          <w:rFonts w:ascii="Trebuchet MS" w:hAnsi="Trebuchet MS"/>
          <w:lang w:val="fr-FR"/>
        </w:rPr>
        <w:t>(4) Prin excepţie de la dispoziţiile alin. (1), împrumutătorii pot lua în calcul venituri ce depăşesc nivelul stabilit, numai după obţinerea de la client a documentelor justificative care să demonstreze caracterul de continuitate în viitor a acestora. Documentele justificative trebuie să dovedească modificările intervenite în situaţia veniturilor clientului, cum ar fi schimbarea încadrării în funcţie, schimbarea locului de muncă sau modificări cu impact semnificativ asupra creşterii volumului afacerilor persoanelor care obţin venituri din activităţi independente.</w:t>
      </w:r>
    </w:p>
    <w:p w:rsidR="00296B95" w:rsidRPr="004A5361" w:rsidRDefault="00296B95" w:rsidP="00296B95">
      <w:pPr>
        <w:pStyle w:val="NormalWeb"/>
        <w:shd w:val="clear" w:color="auto" w:fill="FFFFFF"/>
        <w:rPr>
          <w:rFonts w:ascii="Trebuchet MS" w:hAnsi="Trebuchet MS"/>
          <w:lang w:val="fr-FR"/>
        </w:rPr>
      </w:pPr>
      <w:bookmarkStart w:id="14" w:name="2963821"/>
      <w:bookmarkEnd w:id="14"/>
      <w:r w:rsidRPr="004A5361">
        <w:rPr>
          <w:rStyle w:val="rvts10"/>
          <w:rFonts w:ascii="Trebuchet MS" w:hAnsi="Trebuchet MS"/>
          <w:lang w:val="fr-FR"/>
        </w:rPr>
        <w:t xml:space="preserve">Art. 10 - </w:t>
      </w:r>
      <w:r w:rsidRPr="004A5361">
        <w:rPr>
          <w:rStyle w:val="rvts6"/>
          <w:rFonts w:ascii="Trebuchet MS" w:hAnsi="Trebuchet MS"/>
          <w:lang w:val="fr-FR"/>
        </w:rPr>
        <w:t>La acordarea creditului, împrumutătorii trebuie să se asigure că din documentele şi informaţiile prezentate rezultă că pe întreaga perioadă de acordare a creditului gradul total de îndatorare a solicitantului se încadrează în nivelul maxim admis aplicabil acestuia.</w:t>
      </w:r>
    </w:p>
    <w:p w:rsidR="00296B95" w:rsidRPr="004A5361" w:rsidRDefault="00296B95" w:rsidP="00296B95">
      <w:pPr>
        <w:pStyle w:val="NormalWeb"/>
        <w:shd w:val="clear" w:color="auto" w:fill="FFFFFF"/>
        <w:rPr>
          <w:rFonts w:ascii="Trebuchet MS" w:hAnsi="Trebuchet MS"/>
          <w:lang w:val="fr-FR"/>
        </w:rPr>
      </w:pPr>
      <w:bookmarkStart w:id="15" w:name="2963822"/>
      <w:bookmarkEnd w:id="15"/>
      <w:r w:rsidRPr="004A5361">
        <w:rPr>
          <w:rStyle w:val="rvts10"/>
          <w:rFonts w:ascii="Trebuchet MS" w:hAnsi="Trebuchet MS"/>
          <w:lang w:val="fr-FR"/>
        </w:rPr>
        <w:t xml:space="preserve">Art. 11 - </w:t>
      </w:r>
      <w:r w:rsidRPr="004A5361">
        <w:rPr>
          <w:rStyle w:val="rvts6"/>
          <w:rFonts w:ascii="Trebuchet MS" w:hAnsi="Trebuchet MS"/>
          <w:lang w:val="fr-FR"/>
        </w:rPr>
        <w:t>(1) La acordarea creditelor de consum denominate în valută ori indexate la cursul unei valute, solicitantul trebuie să dispună de garanţii reale şi/sau personale la un nivel de minimum 133% din valoarea creditului.</w:t>
      </w:r>
    </w:p>
    <w:p w:rsidR="00296B95" w:rsidRPr="004A5361" w:rsidRDefault="00296B95" w:rsidP="00296B95">
      <w:pPr>
        <w:pStyle w:val="NormalWeb"/>
        <w:shd w:val="clear" w:color="auto" w:fill="FFFFFF"/>
        <w:rPr>
          <w:rFonts w:ascii="Trebuchet MS" w:hAnsi="Trebuchet MS"/>
          <w:lang w:val="fr-FR"/>
        </w:rPr>
      </w:pPr>
      <w:r w:rsidRPr="004A5361">
        <w:rPr>
          <w:rStyle w:val="rvts6"/>
          <w:rFonts w:ascii="Trebuchet MS" w:hAnsi="Trebuchet MS"/>
          <w:lang w:val="fr-FR"/>
        </w:rPr>
        <w:t>(2) Pentru scopurile prezentului regulament, poliţele de asigurare având ca obiect acoperirea riscului de neplată vor fi asimilate garanţiilor personale.</w:t>
      </w:r>
    </w:p>
    <w:p w:rsidR="00296B95" w:rsidRPr="004A5361" w:rsidRDefault="00296B95" w:rsidP="00296B95">
      <w:pPr>
        <w:pStyle w:val="NormalWeb"/>
        <w:shd w:val="clear" w:color="auto" w:fill="FFFFFF"/>
        <w:rPr>
          <w:rFonts w:ascii="Trebuchet MS" w:hAnsi="Trebuchet MS"/>
          <w:lang w:val="fr-FR"/>
        </w:rPr>
      </w:pPr>
      <w:r w:rsidRPr="004A5361">
        <w:rPr>
          <w:rStyle w:val="rvts6"/>
          <w:rFonts w:ascii="Trebuchet MS" w:hAnsi="Trebuchet MS"/>
          <w:lang w:val="fr-FR"/>
        </w:rPr>
        <w:t>(3) Pot face excepţie de la obligaţia de garantare facilităţile de creditare prin trageri în descoperit de cont, precum şi creditele acordate prin intermediul cardurilor de credit, a căror valoare nu depăşeşte de 3 ori nivelul veniturilor nete lunare, fără a depăşi însă o limită stabilită prin reglementările interne ale împrumutătorului.</w:t>
      </w:r>
    </w:p>
    <w:p w:rsidR="00296B95" w:rsidRPr="004A5361" w:rsidRDefault="00296B95" w:rsidP="00296B95">
      <w:pPr>
        <w:pStyle w:val="NormalWeb"/>
        <w:shd w:val="clear" w:color="auto" w:fill="FFFFFF"/>
        <w:rPr>
          <w:rFonts w:ascii="Trebuchet MS" w:hAnsi="Trebuchet MS"/>
          <w:lang w:val="fr-FR"/>
        </w:rPr>
      </w:pPr>
      <w:bookmarkStart w:id="16" w:name="2963823"/>
      <w:bookmarkEnd w:id="16"/>
      <w:r w:rsidRPr="004A5361">
        <w:rPr>
          <w:rStyle w:val="rvts10"/>
          <w:rFonts w:ascii="Trebuchet MS" w:hAnsi="Trebuchet MS"/>
          <w:lang w:val="fr-FR"/>
        </w:rPr>
        <w:t xml:space="preserve">Art. 12 - </w:t>
      </w:r>
      <w:r w:rsidRPr="004A5361">
        <w:rPr>
          <w:rStyle w:val="rvts6"/>
          <w:rFonts w:ascii="Trebuchet MS" w:hAnsi="Trebuchet MS"/>
          <w:lang w:val="fr-FR"/>
        </w:rPr>
        <w:t>(1) Creditele de consum pot fi acordate pe o durată de maximum 5 ani.</w:t>
      </w:r>
    </w:p>
    <w:p w:rsidR="00296B95" w:rsidRPr="004A5361" w:rsidRDefault="00296B95" w:rsidP="00296B95">
      <w:pPr>
        <w:pStyle w:val="NormalWeb"/>
        <w:shd w:val="clear" w:color="auto" w:fill="FFFFFF"/>
        <w:rPr>
          <w:rFonts w:ascii="Trebuchet MS" w:hAnsi="Trebuchet MS"/>
          <w:lang w:val="fr-FR"/>
        </w:rPr>
      </w:pPr>
      <w:r w:rsidRPr="004A5361">
        <w:rPr>
          <w:rStyle w:val="rvts6"/>
          <w:rFonts w:ascii="Trebuchet MS" w:hAnsi="Trebuchet MS"/>
          <w:lang w:val="fr-FR"/>
        </w:rPr>
        <w:t>(2) Prevederile alin. (1) nu se aplică creditelor de consum cu destinaţie imobiliară, în sensul art. 2 lit. a) pct. (ii), acordate în lei şi pentru care debitorul a făcut dovada deţinerii unui avans de minimum 40%.</w:t>
      </w:r>
    </w:p>
    <w:p w:rsidR="00296B95" w:rsidRPr="004A5361" w:rsidRDefault="00296B95" w:rsidP="00296B95">
      <w:pPr>
        <w:pStyle w:val="NormalWeb"/>
        <w:shd w:val="clear" w:color="auto" w:fill="FFFFFF"/>
        <w:rPr>
          <w:rFonts w:ascii="Trebuchet MS" w:hAnsi="Trebuchet MS"/>
          <w:lang w:val="fr-FR"/>
        </w:rPr>
      </w:pPr>
      <w:bookmarkStart w:id="17" w:name="2963824"/>
      <w:bookmarkEnd w:id="17"/>
      <w:r w:rsidRPr="004A5361">
        <w:rPr>
          <w:rStyle w:val="rvts10"/>
          <w:rFonts w:ascii="Trebuchet MS" w:hAnsi="Trebuchet MS"/>
          <w:lang w:val="fr-FR"/>
        </w:rPr>
        <w:t xml:space="preserve">Art. 13 - </w:t>
      </w:r>
      <w:r w:rsidRPr="004A5361">
        <w:rPr>
          <w:rStyle w:val="rvts6"/>
          <w:rFonts w:ascii="Trebuchet MS" w:hAnsi="Trebuchet MS"/>
          <w:lang w:val="fr-FR"/>
        </w:rPr>
        <w:t>(1) Valoarea unui credit pentru investiţii imobiliare nu poate depăşi 85% din valoarea garanţiei ipotecare în cazul creditelor acordate în lei.</w:t>
      </w:r>
    </w:p>
    <w:p w:rsidR="00296B95" w:rsidRPr="004A5361" w:rsidRDefault="00296B95" w:rsidP="00296B95">
      <w:pPr>
        <w:pStyle w:val="NormalWeb"/>
        <w:shd w:val="clear" w:color="auto" w:fill="FFFFFF"/>
        <w:rPr>
          <w:rFonts w:ascii="Trebuchet MS" w:hAnsi="Trebuchet MS"/>
          <w:lang w:val="fr-FR"/>
        </w:rPr>
      </w:pPr>
      <w:r w:rsidRPr="004A5361">
        <w:rPr>
          <w:rStyle w:val="rvts6"/>
          <w:rFonts w:ascii="Trebuchet MS" w:hAnsi="Trebuchet MS"/>
          <w:lang w:val="fr-FR"/>
        </w:rPr>
        <w:t>(2) În cazul creditelor denominate într-o monedă străină sau indexate la cursul unei monede străine, valoarea unui credit pentru investiţii imobiliare nu poate depăşi 80% din valoarea garanţiei ipotecare dacă debitorul obţine veniturile eligibile denominate ori indexate la moneda creditului.</w:t>
      </w:r>
    </w:p>
    <w:p w:rsidR="00296B95" w:rsidRPr="004A5361" w:rsidRDefault="00296B95" w:rsidP="00296B95">
      <w:pPr>
        <w:pStyle w:val="NormalWeb"/>
        <w:shd w:val="clear" w:color="auto" w:fill="FFFFFF"/>
        <w:rPr>
          <w:rFonts w:ascii="Trebuchet MS" w:hAnsi="Trebuchet MS"/>
          <w:lang w:val="fr-FR"/>
        </w:rPr>
      </w:pPr>
      <w:r w:rsidRPr="004A5361">
        <w:rPr>
          <w:rStyle w:val="rvts6"/>
          <w:rFonts w:ascii="Trebuchet MS" w:hAnsi="Trebuchet MS"/>
          <w:lang w:val="fr-FR"/>
        </w:rPr>
        <w:t>(3) Valoarea unui credit pentru investiţii imobiliare acordat unui debitor care nu obţine veniturile eligibile denominate sau indexate la moneda creditului nu poate depăşi 75% din valoarea garanţiei ipotecare în cazul creditelor denominate în euro sau indexate la cursul euro şi 60% în cazul creditelor denominate în alte monede străine ori indexate la cursul unor alte monede străine.</w:t>
      </w:r>
    </w:p>
    <w:p w:rsidR="00296B95" w:rsidRPr="004A5361" w:rsidRDefault="00296B95" w:rsidP="00296B95">
      <w:pPr>
        <w:pStyle w:val="NormalWeb"/>
        <w:shd w:val="clear" w:color="auto" w:fill="FFFFFF"/>
        <w:rPr>
          <w:rFonts w:ascii="Trebuchet MS" w:hAnsi="Trebuchet MS"/>
          <w:lang w:val="fr-FR"/>
        </w:rPr>
      </w:pPr>
      <w:r w:rsidRPr="004A5361">
        <w:rPr>
          <w:rStyle w:val="rvts6"/>
          <w:rFonts w:ascii="Trebuchet MS" w:hAnsi="Trebuchet MS"/>
          <w:lang w:val="fr-FR"/>
        </w:rPr>
        <w:t>(4) Prevederile alin. (1) - (3) nu se aplică în cazul creditelor pentru investiţii imobiliare garantate integral sau parţial de stat.</w:t>
      </w:r>
    </w:p>
    <w:p w:rsidR="00296B95" w:rsidRPr="004A5361" w:rsidRDefault="00296B95" w:rsidP="00296B95">
      <w:pPr>
        <w:pStyle w:val="NormalWeb"/>
        <w:shd w:val="clear" w:color="auto" w:fill="FFFFFF"/>
        <w:rPr>
          <w:rFonts w:ascii="Trebuchet MS" w:hAnsi="Trebuchet MS"/>
          <w:lang w:val="fr-FR"/>
        </w:rPr>
      </w:pPr>
      <w:bookmarkStart w:id="18" w:name="2963825"/>
      <w:bookmarkEnd w:id="18"/>
      <w:r w:rsidRPr="004A5361">
        <w:rPr>
          <w:rStyle w:val="rvts10"/>
          <w:rFonts w:ascii="Trebuchet MS" w:hAnsi="Trebuchet MS"/>
          <w:lang w:val="fr-FR"/>
        </w:rPr>
        <w:lastRenderedPageBreak/>
        <w:t xml:space="preserve">Art. 14 - </w:t>
      </w:r>
      <w:r w:rsidRPr="004A5361">
        <w:rPr>
          <w:rStyle w:val="rvts6"/>
          <w:rFonts w:ascii="Trebuchet MS" w:hAnsi="Trebuchet MS"/>
          <w:lang w:val="fr-FR"/>
        </w:rPr>
        <w:t>Împrumutătorii trebuie să pună la dispoziţia persoanelor fizice care solicită acordarea unui credit în valută sau indexat la cursul unei valute broşuri editate conţinând avertizări cu privire la posibilitatea şi consecinţele creşterii costului creditului în cazul materializării riscului valutar, precum şi recomandări asupra nivelului gradului de îndatorare acceptabil pentru diferitele categorii de clientelă.</w:t>
      </w:r>
    </w:p>
    <w:p w:rsidR="00296B95" w:rsidRPr="004A5361" w:rsidRDefault="00296B95" w:rsidP="00296B95">
      <w:pPr>
        <w:pStyle w:val="NormalWeb"/>
        <w:shd w:val="clear" w:color="auto" w:fill="FFFFFF"/>
        <w:rPr>
          <w:rFonts w:ascii="Trebuchet MS" w:hAnsi="Trebuchet MS"/>
          <w:lang w:val="fr-FR"/>
        </w:rPr>
      </w:pPr>
      <w:bookmarkStart w:id="19" w:name="2963826"/>
      <w:bookmarkEnd w:id="19"/>
      <w:r w:rsidRPr="004A5361">
        <w:rPr>
          <w:rStyle w:val="rvts10"/>
          <w:rFonts w:ascii="Trebuchet MS" w:hAnsi="Trebuchet MS"/>
          <w:lang w:val="fr-FR"/>
        </w:rPr>
        <w:t xml:space="preserve">Art. 15 - </w:t>
      </w:r>
      <w:r w:rsidRPr="004A5361">
        <w:rPr>
          <w:rStyle w:val="rvts6"/>
          <w:rFonts w:ascii="Trebuchet MS" w:hAnsi="Trebuchet MS"/>
          <w:lang w:val="fr-FR"/>
        </w:rPr>
        <w:t>Împrumutătorii sunt obligaţi să informeze clienţii prin menţionarea în cadrul graficelor de rambursare aferente contractelor de credit ori, dacă nu se întocmesc grafice de rambursare, prin menţionarea distinctă în cadrul contractelor de credit a posibilităţii modificării, în sensul majorării, a sumelor datorate, în cazul materializării riscului valutar şi a riscului de rată a dobânzii.</w:t>
      </w:r>
    </w:p>
    <w:p w:rsidR="00296B95" w:rsidRPr="004A5361" w:rsidRDefault="00296B95" w:rsidP="00296B95">
      <w:pPr>
        <w:pStyle w:val="NormalWeb"/>
        <w:shd w:val="clear" w:color="auto" w:fill="FFFFFF"/>
        <w:rPr>
          <w:rFonts w:ascii="Trebuchet MS" w:hAnsi="Trebuchet MS"/>
          <w:lang w:val="fr-FR"/>
        </w:rPr>
      </w:pPr>
      <w:bookmarkStart w:id="20" w:name="2963827"/>
      <w:bookmarkEnd w:id="20"/>
      <w:r w:rsidRPr="004A5361">
        <w:rPr>
          <w:rStyle w:val="rvts10"/>
          <w:rFonts w:ascii="Trebuchet MS" w:hAnsi="Trebuchet MS"/>
          <w:lang w:val="fr-FR"/>
        </w:rPr>
        <w:t xml:space="preserve">Art. 16 - </w:t>
      </w:r>
      <w:r w:rsidRPr="004A5361">
        <w:rPr>
          <w:rStyle w:val="rvts6"/>
          <w:rFonts w:ascii="Trebuchet MS" w:hAnsi="Trebuchet MS"/>
          <w:lang w:val="fr-FR"/>
        </w:rPr>
        <w:t>(1) Împrumutătorii trebuie să se asigure că terţele părţi implicate în analiza prealabilă a capacităţii de rambursare a clientului, de tipul intermediarilor de credit, aplică aceleaşi proceduri ca împrumutătorii.</w:t>
      </w:r>
    </w:p>
    <w:p w:rsidR="00296B95" w:rsidRPr="004A5361" w:rsidRDefault="00296B95" w:rsidP="00296B95">
      <w:pPr>
        <w:pStyle w:val="NormalWeb"/>
        <w:shd w:val="clear" w:color="auto" w:fill="FFFFFF"/>
        <w:rPr>
          <w:rFonts w:ascii="Trebuchet MS" w:hAnsi="Trebuchet MS"/>
          <w:lang w:val="fr-FR"/>
        </w:rPr>
      </w:pPr>
      <w:r w:rsidRPr="004A5361">
        <w:rPr>
          <w:rStyle w:val="rvts6"/>
          <w:rFonts w:ascii="Trebuchet MS" w:hAnsi="Trebuchet MS"/>
          <w:lang w:val="fr-FR"/>
        </w:rPr>
        <w:t>(2) Împrumutătorii urmăresc calitatea portofoliului de credite aferent clienţilor atraşi de fiecare terţă parte prevăzută la alin. (1), comparativ cu cea a portofoliului de credite aferent clienţilor atraşi direct de împrumutători.</w:t>
      </w:r>
    </w:p>
    <w:p w:rsidR="00296B95" w:rsidRPr="004A5361" w:rsidRDefault="00296B95" w:rsidP="00296B95">
      <w:pPr>
        <w:pStyle w:val="NormalWeb"/>
        <w:shd w:val="clear" w:color="auto" w:fill="FFFFFF"/>
        <w:rPr>
          <w:rFonts w:ascii="Trebuchet MS" w:hAnsi="Trebuchet MS"/>
          <w:lang w:val="fr-FR"/>
        </w:rPr>
      </w:pPr>
      <w:r w:rsidRPr="004A5361">
        <w:rPr>
          <w:rStyle w:val="rvts6"/>
          <w:rFonts w:ascii="Trebuchet MS" w:hAnsi="Trebuchet MS"/>
          <w:lang w:val="fr-FR"/>
        </w:rPr>
        <w:t>(3) Analiza efectuată potrivit alin. (2) stă la baza deciziei împrumutătorului de a continua relaţia de afaceri cu fiecare dintre terţele părţi prevăzute la alin. (1).</w:t>
      </w:r>
    </w:p>
    <w:p w:rsidR="00296B95" w:rsidRPr="004A5361" w:rsidRDefault="00296B95" w:rsidP="00296B95">
      <w:pPr>
        <w:pStyle w:val="NormalWeb"/>
        <w:shd w:val="clear" w:color="auto" w:fill="FFFFFF"/>
        <w:rPr>
          <w:rFonts w:ascii="Trebuchet MS" w:hAnsi="Trebuchet MS"/>
          <w:lang w:val="fr-FR"/>
        </w:rPr>
      </w:pPr>
    </w:p>
    <w:p w:rsidR="00296B95" w:rsidRPr="004A5361" w:rsidRDefault="00296B95" w:rsidP="00296B95">
      <w:pPr>
        <w:pStyle w:val="NormalWeb"/>
        <w:shd w:val="clear" w:color="auto" w:fill="FFFFFF"/>
        <w:rPr>
          <w:rFonts w:ascii="Trebuchet MS" w:hAnsi="Trebuchet MS"/>
          <w:lang w:val="fr-FR"/>
        </w:rPr>
      </w:pPr>
      <w:bookmarkStart w:id="21" w:name="2963828"/>
      <w:bookmarkEnd w:id="21"/>
      <w:r w:rsidRPr="004A5361">
        <w:rPr>
          <w:rStyle w:val="rvts10"/>
          <w:rFonts w:ascii="Trebuchet MS" w:hAnsi="Trebuchet MS"/>
          <w:lang w:val="fr-FR"/>
        </w:rPr>
        <w:t>Cap. IV</w:t>
      </w:r>
    </w:p>
    <w:p w:rsidR="00296B95" w:rsidRPr="004A5361" w:rsidRDefault="00296B95" w:rsidP="00296B95">
      <w:pPr>
        <w:pStyle w:val="NormalWeb"/>
        <w:shd w:val="clear" w:color="auto" w:fill="FFFFFF"/>
        <w:rPr>
          <w:rFonts w:ascii="Trebuchet MS" w:hAnsi="Trebuchet MS"/>
          <w:lang w:val="fr-FR"/>
        </w:rPr>
      </w:pPr>
      <w:r w:rsidRPr="004A5361">
        <w:rPr>
          <w:rStyle w:val="rvts10"/>
          <w:rFonts w:ascii="Trebuchet MS" w:hAnsi="Trebuchet MS"/>
          <w:lang w:val="fr-FR"/>
        </w:rPr>
        <w:t>Sancţiuni, dispoziţii tranzitorii şi finale</w:t>
      </w:r>
    </w:p>
    <w:p w:rsidR="00296B95" w:rsidRPr="004A5361" w:rsidRDefault="00296B95" w:rsidP="00296B95">
      <w:pPr>
        <w:pStyle w:val="NormalWeb"/>
        <w:shd w:val="clear" w:color="auto" w:fill="FFFFFF"/>
        <w:rPr>
          <w:rFonts w:ascii="Trebuchet MS" w:hAnsi="Trebuchet MS"/>
          <w:lang w:val="fr-FR"/>
        </w:rPr>
      </w:pPr>
    </w:p>
    <w:p w:rsidR="00296B95" w:rsidRPr="004A5361" w:rsidRDefault="00296B95" w:rsidP="00296B95">
      <w:pPr>
        <w:pStyle w:val="NormalWeb"/>
        <w:shd w:val="clear" w:color="auto" w:fill="FFFFFF"/>
        <w:rPr>
          <w:rFonts w:ascii="Trebuchet MS" w:hAnsi="Trebuchet MS"/>
          <w:lang w:val="fr-FR"/>
        </w:rPr>
      </w:pPr>
      <w:bookmarkStart w:id="22" w:name="2963829"/>
      <w:bookmarkEnd w:id="22"/>
      <w:r w:rsidRPr="004A5361">
        <w:rPr>
          <w:rStyle w:val="rvts10"/>
          <w:rFonts w:ascii="Trebuchet MS" w:hAnsi="Trebuchet MS"/>
          <w:lang w:val="fr-FR"/>
        </w:rPr>
        <w:t xml:space="preserve">Art. 17 - </w:t>
      </w:r>
      <w:r w:rsidRPr="004A5361">
        <w:rPr>
          <w:rStyle w:val="rvts6"/>
          <w:rFonts w:ascii="Trebuchet MS" w:hAnsi="Trebuchet MS"/>
          <w:lang w:val="fr-FR"/>
        </w:rPr>
        <w:t xml:space="preserve">Nerespectarea prevederilor prezentului regulament atrage aplicarea măsurilor şi/sau a </w:t>
      </w:r>
      <w:proofErr w:type="spellStart"/>
      <w:r w:rsidRPr="004A5361">
        <w:rPr>
          <w:rStyle w:val="rvts6"/>
          <w:rFonts w:ascii="Trebuchet MS" w:hAnsi="Trebuchet MS"/>
          <w:lang w:val="fr-FR"/>
        </w:rPr>
        <w:t>sancţiunilor</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prevăzute</w:t>
      </w:r>
      <w:proofErr w:type="spellEnd"/>
      <w:r w:rsidRPr="004A5361">
        <w:rPr>
          <w:rStyle w:val="rvts6"/>
          <w:rFonts w:ascii="Trebuchet MS" w:hAnsi="Trebuchet MS"/>
          <w:lang w:val="fr-FR"/>
        </w:rPr>
        <w:t xml:space="preserve"> la </w:t>
      </w:r>
      <w:hyperlink r:id="rId15" w:history="1">
        <w:r w:rsidRPr="004A5361">
          <w:rPr>
            <w:rStyle w:val="Hyperlink"/>
            <w:rFonts w:ascii="Trebuchet MS" w:hAnsi="Trebuchet MS"/>
            <w:lang w:val="fr-FR"/>
          </w:rPr>
          <w:t>art. 226</w:t>
        </w:r>
      </w:hyperlink>
      <w:r w:rsidRPr="004A5361">
        <w:rPr>
          <w:rStyle w:val="rvts6"/>
          <w:rFonts w:ascii="Trebuchet MS" w:hAnsi="Trebuchet MS"/>
          <w:lang w:val="fr-FR"/>
        </w:rPr>
        <w:t xml:space="preserve"> şi 229 din Ordonanţa de urgenţă a Guvernului nr. 99/2006, aprobată cu modificări şi completări prin Legea nr. 227/2007, cu modificările şi completările ulterioare, sau, </w:t>
      </w:r>
      <w:proofErr w:type="spellStart"/>
      <w:r w:rsidRPr="004A5361">
        <w:rPr>
          <w:rStyle w:val="rvts6"/>
          <w:rFonts w:ascii="Trebuchet MS" w:hAnsi="Trebuchet MS"/>
          <w:lang w:val="fr-FR"/>
        </w:rPr>
        <w:t>după</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caz</w:t>
      </w:r>
      <w:proofErr w:type="spellEnd"/>
      <w:r w:rsidRPr="004A5361">
        <w:rPr>
          <w:rStyle w:val="rvts6"/>
          <w:rFonts w:ascii="Trebuchet MS" w:hAnsi="Trebuchet MS"/>
          <w:lang w:val="fr-FR"/>
        </w:rPr>
        <w:t xml:space="preserve">, la </w:t>
      </w:r>
      <w:hyperlink r:id="rId16" w:history="1">
        <w:r w:rsidRPr="004A5361">
          <w:rPr>
            <w:rStyle w:val="Hyperlink"/>
            <w:rFonts w:ascii="Trebuchet MS" w:hAnsi="Trebuchet MS"/>
            <w:lang w:val="fr-FR"/>
          </w:rPr>
          <w:t>art. 58</w:t>
        </w:r>
      </w:hyperlink>
      <w:r w:rsidRPr="004A5361">
        <w:rPr>
          <w:rStyle w:val="rvts6"/>
          <w:rFonts w:ascii="Trebuchet MS" w:hAnsi="Trebuchet MS"/>
          <w:lang w:val="fr-FR"/>
        </w:rPr>
        <w:t xml:space="preserve"> şi 59 din Legea nr. 93/2009 privind instituţiile financiare nebancare, cu modificările şi completările </w:t>
      </w:r>
      <w:proofErr w:type="spellStart"/>
      <w:r w:rsidRPr="004A5361">
        <w:rPr>
          <w:rStyle w:val="rvts6"/>
          <w:rFonts w:ascii="Trebuchet MS" w:hAnsi="Trebuchet MS"/>
          <w:lang w:val="fr-FR"/>
        </w:rPr>
        <w:t>ulterioare</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ori</w:t>
      </w:r>
      <w:proofErr w:type="spellEnd"/>
      <w:r w:rsidRPr="004A5361">
        <w:rPr>
          <w:rStyle w:val="rvts6"/>
          <w:rFonts w:ascii="Trebuchet MS" w:hAnsi="Trebuchet MS"/>
          <w:lang w:val="fr-FR"/>
        </w:rPr>
        <w:t xml:space="preserve"> la </w:t>
      </w:r>
      <w:hyperlink r:id="rId17" w:history="1">
        <w:r w:rsidRPr="004A5361">
          <w:rPr>
            <w:rStyle w:val="Hyperlink"/>
            <w:rFonts w:ascii="Trebuchet MS" w:hAnsi="Trebuchet MS"/>
            <w:lang w:val="fr-FR"/>
          </w:rPr>
          <w:t>art. 66</w:t>
        </w:r>
      </w:hyperlink>
      <w:r w:rsidRPr="004A5361">
        <w:rPr>
          <w:rStyle w:val="rvts6"/>
          <w:rFonts w:ascii="Trebuchet MS" w:hAnsi="Trebuchet MS"/>
          <w:lang w:val="fr-FR"/>
        </w:rPr>
        <w:t xml:space="preserve"> şi 68 din Ordonanţa de urgenţă a Guvernului nr. 113/2009 privind serviciile de plată, aprobată cu modificări prin Legea nr. 197/2010, cu modificările şi completările </w:t>
      </w:r>
      <w:proofErr w:type="spellStart"/>
      <w:r w:rsidRPr="004A5361">
        <w:rPr>
          <w:rStyle w:val="rvts6"/>
          <w:rFonts w:ascii="Trebuchet MS" w:hAnsi="Trebuchet MS"/>
          <w:lang w:val="fr-FR"/>
        </w:rPr>
        <w:t>ulterioare</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respectiv</w:t>
      </w:r>
      <w:proofErr w:type="spellEnd"/>
      <w:r w:rsidRPr="004A5361">
        <w:rPr>
          <w:rStyle w:val="rvts6"/>
          <w:rFonts w:ascii="Trebuchet MS" w:hAnsi="Trebuchet MS"/>
          <w:lang w:val="fr-FR"/>
        </w:rPr>
        <w:t xml:space="preserve"> la </w:t>
      </w:r>
      <w:hyperlink r:id="rId18" w:history="1">
        <w:r w:rsidRPr="004A5361">
          <w:rPr>
            <w:rStyle w:val="Hyperlink"/>
            <w:rFonts w:ascii="Trebuchet MS" w:hAnsi="Trebuchet MS"/>
            <w:lang w:val="fr-FR"/>
          </w:rPr>
          <w:t>art. 69</w:t>
        </w:r>
      </w:hyperlink>
      <w:r w:rsidRPr="004A5361">
        <w:rPr>
          <w:rStyle w:val="rvts6"/>
          <w:rFonts w:ascii="Trebuchet MS" w:hAnsi="Trebuchet MS"/>
          <w:lang w:val="fr-FR"/>
        </w:rPr>
        <w:t xml:space="preserve"> şi art. 71 din Legea nr. 127/2011 privind activitatea de emitere de monedă electronică.</w:t>
      </w:r>
    </w:p>
    <w:p w:rsidR="00296B95" w:rsidRPr="004A5361" w:rsidRDefault="00296B95" w:rsidP="00296B95">
      <w:pPr>
        <w:pStyle w:val="NormalWeb"/>
        <w:shd w:val="clear" w:color="auto" w:fill="FFFFFF"/>
        <w:rPr>
          <w:rFonts w:ascii="Trebuchet MS" w:hAnsi="Trebuchet MS"/>
          <w:lang w:val="fr-FR"/>
        </w:rPr>
      </w:pPr>
      <w:bookmarkStart w:id="23" w:name="2963830"/>
      <w:bookmarkEnd w:id="23"/>
      <w:r w:rsidRPr="004A5361">
        <w:rPr>
          <w:rStyle w:val="rvts10"/>
          <w:rFonts w:ascii="Trebuchet MS" w:hAnsi="Trebuchet MS"/>
          <w:lang w:val="fr-FR"/>
        </w:rPr>
        <w:t xml:space="preserve">Art. 18 - </w:t>
      </w:r>
      <w:r w:rsidRPr="004A5361">
        <w:rPr>
          <w:rStyle w:val="rvts6"/>
          <w:rFonts w:ascii="Trebuchet MS" w:hAnsi="Trebuchet MS"/>
          <w:lang w:val="fr-FR"/>
        </w:rPr>
        <w:t xml:space="preserve">(1) </w:t>
      </w:r>
      <w:proofErr w:type="spellStart"/>
      <w:r w:rsidRPr="004A5361">
        <w:rPr>
          <w:rStyle w:val="rvts6"/>
          <w:rFonts w:ascii="Trebuchet MS" w:hAnsi="Trebuchet MS"/>
          <w:lang w:val="fr-FR"/>
        </w:rPr>
        <w:t>Împrumutătorii</w:t>
      </w:r>
      <w:proofErr w:type="spellEnd"/>
      <w:r w:rsidRPr="004A5361">
        <w:rPr>
          <w:rStyle w:val="rvts6"/>
          <w:rFonts w:ascii="Trebuchet MS" w:hAnsi="Trebuchet MS"/>
          <w:lang w:val="fr-FR"/>
        </w:rPr>
        <w:t xml:space="preserve"> care </w:t>
      </w:r>
      <w:proofErr w:type="spellStart"/>
      <w:r w:rsidRPr="004A5361">
        <w:rPr>
          <w:rStyle w:val="rvts6"/>
          <w:rFonts w:ascii="Trebuchet MS" w:hAnsi="Trebuchet MS"/>
          <w:lang w:val="fr-FR"/>
        </w:rPr>
        <w:t>dispun</w:t>
      </w:r>
      <w:proofErr w:type="spellEnd"/>
      <w:r w:rsidRPr="004A5361">
        <w:rPr>
          <w:rStyle w:val="rvts6"/>
          <w:rFonts w:ascii="Trebuchet MS" w:hAnsi="Trebuchet MS"/>
          <w:lang w:val="fr-FR"/>
        </w:rPr>
        <w:t xml:space="preserve"> de </w:t>
      </w:r>
      <w:proofErr w:type="spellStart"/>
      <w:r w:rsidRPr="004A5361">
        <w:rPr>
          <w:rStyle w:val="rvts6"/>
          <w:rFonts w:ascii="Trebuchet MS" w:hAnsi="Trebuchet MS"/>
          <w:lang w:val="fr-FR"/>
        </w:rPr>
        <w:t>reglementări</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proprii</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validate</w:t>
      </w:r>
      <w:proofErr w:type="spellEnd"/>
      <w:r w:rsidRPr="004A5361">
        <w:rPr>
          <w:rStyle w:val="rvts6"/>
          <w:rFonts w:ascii="Trebuchet MS" w:hAnsi="Trebuchet MS"/>
          <w:lang w:val="fr-FR"/>
        </w:rPr>
        <w:t xml:space="preserve"> de </w:t>
      </w:r>
      <w:proofErr w:type="spellStart"/>
      <w:r w:rsidRPr="004A5361">
        <w:rPr>
          <w:rStyle w:val="rvts6"/>
          <w:rFonts w:ascii="Trebuchet MS" w:hAnsi="Trebuchet MS"/>
          <w:lang w:val="fr-FR"/>
        </w:rPr>
        <w:t>Banca</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Naţională</w:t>
      </w:r>
      <w:proofErr w:type="spellEnd"/>
      <w:r w:rsidRPr="004A5361">
        <w:rPr>
          <w:rStyle w:val="rvts6"/>
          <w:rFonts w:ascii="Trebuchet MS" w:hAnsi="Trebuchet MS"/>
          <w:lang w:val="fr-FR"/>
        </w:rPr>
        <w:t xml:space="preserve"> a </w:t>
      </w:r>
      <w:proofErr w:type="spellStart"/>
      <w:r w:rsidRPr="004A5361">
        <w:rPr>
          <w:rStyle w:val="rvts6"/>
          <w:rFonts w:ascii="Trebuchet MS" w:hAnsi="Trebuchet MS"/>
          <w:lang w:val="fr-FR"/>
        </w:rPr>
        <w:t>României</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în</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baza</w:t>
      </w:r>
      <w:proofErr w:type="spellEnd"/>
      <w:r w:rsidRPr="004A5361">
        <w:rPr>
          <w:rStyle w:val="rvts6"/>
          <w:rFonts w:ascii="Trebuchet MS" w:hAnsi="Trebuchet MS"/>
          <w:lang w:val="fr-FR"/>
        </w:rPr>
        <w:t xml:space="preserve"> </w:t>
      </w:r>
      <w:hyperlink r:id="rId19" w:history="1">
        <w:proofErr w:type="spellStart"/>
        <w:r w:rsidRPr="004A5361">
          <w:rPr>
            <w:rStyle w:val="Hyperlink"/>
            <w:rFonts w:ascii="Trebuchet MS" w:hAnsi="Trebuchet MS"/>
            <w:lang w:val="fr-FR"/>
          </w:rPr>
          <w:t>Regulamentului</w:t>
        </w:r>
        <w:proofErr w:type="spellEnd"/>
      </w:hyperlink>
      <w:r w:rsidRPr="004A5361">
        <w:rPr>
          <w:rStyle w:val="rvts6"/>
          <w:rFonts w:ascii="Trebuchet MS" w:hAnsi="Trebuchet MS"/>
          <w:lang w:val="fr-FR"/>
        </w:rPr>
        <w:t xml:space="preserve"> </w:t>
      </w:r>
      <w:proofErr w:type="spellStart"/>
      <w:r w:rsidRPr="004A5361">
        <w:rPr>
          <w:rStyle w:val="rvts6"/>
          <w:rFonts w:ascii="Trebuchet MS" w:hAnsi="Trebuchet MS"/>
          <w:lang w:val="fr-FR"/>
        </w:rPr>
        <w:t>Băncii</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Naţionale</w:t>
      </w:r>
      <w:proofErr w:type="spellEnd"/>
      <w:r w:rsidRPr="004A5361">
        <w:rPr>
          <w:rStyle w:val="rvts6"/>
          <w:rFonts w:ascii="Trebuchet MS" w:hAnsi="Trebuchet MS"/>
          <w:lang w:val="fr-FR"/>
        </w:rPr>
        <w:t xml:space="preserve"> a </w:t>
      </w:r>
      <w:proofErr w:type="spellStart"/>
      <w:r w:rsidRPr="004A5361">
        <w:rPr>
          <w:rStyle w:val="rvts6"/>
          <w:rFonts w:ascii="Trebuchet MS" w:hAnsi="Trebuchet MS"/>
          <w:lang w:val="fr-FR"/>
        </w:rPr>
        <w:t>României</w:t>
      </w:r>
      <w:proofErr w:type="spellEnd"/>
      <w:r w:rsidRPr="004A5361">
        <w:rPr>
          <w:rStyle w:val="rvts6"/>
          <w:rFonts w:ascii="Trebuchet MS" w:hAnsi="Trebuchet MS"/>
          <w:lang w:val="fr-FR"/>
        </w:rPr>
        <w:t xml:space="preserve"> nr. 3/2007 </w:t>
      </w:r>
      <w:proofErr w:type="spellStart"/>
      <w:r w:rsidRPr="004A5361">
        <w:rPr>
          <w:rStyle w:val="rvts6"/>
          <w:rFonts w:ascii="Trebuchet MS" w:hAnsi="Trebuchet MS"/>
          <w:lang w:val="fr-FR"/>
        </w:rPr>
        <w:t>privind</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limitarea</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riscului</w:t>
      </w:r>
      <w:proofErr w:type="spellEnd"/>
      <w:r w:rsidRPr="004A5361">
        <w:rPr>
          <w:rStyle w:val="rvts6"/>
          <w:rFonts w:ascii="Trebuchet MS" w:hAnsi="Trebuchet MS"/>
          <w:lang w:val="fr-FR"/>
        </w:rPr>
        <w:t xml:space="preserve"> de </w:t>
      </w:r>
      <w:proofErr w:type="spellStart"/>
      <w:r w:rsidRPr="004A5361">
        <w:rPr>
          <w:rStyle w:val="rvts6"/>
          <w:rFonts w:ascii="Trebuchet MS" w:hAnsi="Trebuchet MS"/>
          <w:lang w:val="fr-FR"/>
        </w:rPr>
        <w:t>credit</w:t>
      </w:r>
      <w:proofErr w:type="spellEnd"/>
      <w:r w:rsidRPr="004A5361">
        <w:rPr>
          <w:rStyle w:val="rvts6"/>
          <w:rFonts w:ascii="Trebuchet MS" w:hAnsi="Trebuchet MS"/>
          <w:lang w:val="fr-FR"/>
        </w:rPr>
        <w:t xml:space="preserve"> la </w:t>
      </w:r>
      <w:proofErr w:type="spellStart"/>
      <w:r w:rsidRPr="004A5361">
        <w:rPr>
          <w:rStyle w:val="rvts6"/>
          <w:rFonts w:ascii="Trebuchet MS" w:hAnsi="Trebuchet MS"/>
          <w:lang w:val="fr-FR"/>
        </w:rPr>
        <w:t>creditele</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destinate</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persoanelor</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fizice</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cu</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modificările</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şi</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completările</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ulterioare</w:t>
      </w:r>
      <w:proofErr w:type="spellEnd"/>
      <w:r w:rsidRPr="004A5361">
        <w:rPr>
          <w:rStyle w:val="rvts6"/>
          <w:rFonts w:ascii="Trebuchet MS" w:hAnsi="Trebuchet MS"/>
          <w:lang w:val="fr-FR"/>
        </w:rPr>
        <w:t xml:space="preserve">, transmit </w:t>
      </w:r>
      <w:proofErr w:type="spellStart"/>
      <w:r w:rsidRPr="004A5361">
        <w:rPr>
          <w:rStyle w:val="rvts6"/>
          <w:rFonts w:ascii="Trebuchet MS" w:hAnsi="Trebuchet MS"/>
          <w:lang w:val="fr-FR"/>
        </w:rPr>
        <w:t>modificările</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realizate</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pentru</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ducerea</w:t>
      </w:r>
      <w:proofErr w:type="spellEnd"/>
      <w:r w:rsidRPr="004A5361">
        <w:rPr>
          <w:rStyle w:val="rvts6"/>
          <w:rFonts w:ascii="Trebuchet MS" w:hAnsi="Trebuchet MS"/>
          <w:lang w:val="fr-FR"/>
        </w:rPr>
        <w:t xml:space="preserve"> la </w:t>
      </w:r>
      <w:proofErr w:type="spellStart"/>
      <w:r w:rsidRPr="004A5361">
        <w:rPr>
          <w:rStyle w:val="rvts6"/>
          <w:rFonts w:ascii="Trebuchet MS" w:hAnsi="Trebuchet MS"/>
          <w:lang w:val="fr-FR"/>
        </w:rPr>
        <w:t>îndeplinire</w:t>
      </w:r>
      <w:proofErr w:type="spellEnd"/>
      <w:r w:rsidRPr="004A5361">
        <w:rPr>
          <w:rStyle w:val="rvts6"/>
          <w:rFonts w:ascii="Trebuchet MS" w:hAnsi="Trebuchet MS"/>
          <w:lang w:val="fr-FR"/>
        </w:rPr>
        <w:t xml:space="preserve"> a </w:t>
      </w:r>
      <w:proofErr w:type="spellStart"/>
      <w:r w:rsidRPr="004A5361">
        <w:rPr>
          <w:rStyle w:val="rvts6"/>
          <w:rFonts w:ascii="Trebuchet MS" w:hAnsi="Trebuchet MS"/>
          <w:lang w:val="fr-FR"/>
        </w:rPr>
        <w:t>dispoziţiilor</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prezentului</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regulament</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aprobate</w:t>
      </w:r>
      <w:proofErr w:type="spellEnd"/>
      <w:r w:rsidRPr="004A5361">
        <w:rPr>
          <w:rStyle w:val="rvts6"/>
          <w:rFonts w:ascii="Trebuchet MS" w:hAnsi="Trebuchet MS"/>
          <w:lang w:val="fr-FR"/>
        </w:rPr>
        <w:t xml:space="preserve"> de </w:t>
      </w:r>
      <w:proofErr w:type="spellStart"/>
      <w:r w:rsidRPr="004A5361">
        <w:rPr>
          <w:rStyle w:val="rvts6"/>
          <w:rFonts w:ascii="Trebuchet MS" w:hAnsi="Trebuchet MS"/>
          <w:lang w:val="fr-FR"/>
        </w:rPr>
        <w:t>organele</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competente</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în</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termen</w:t>
      </w:r>
      <w:proofErr w:type="spellEnd"/>
      <w:r w:rsidRPr="004A5361">
        <w:rPr>
          <w:rStyle w:val="rvts6"/>
          <w:rFonts w:ascii="Trebuchet MS" w:hAnsi="Trebuchet MS"/>
          <w:lang w:val="fr-FR"/>
        </w:rPr>
        <w:t xml:space="preserve"> de </w:t>
      </w:r>
      <w:proofErr w:type="spellStart"/>
      <w:r w:rsidRPr="004A5361">
        <w:rPr>
          <w:rStyle w:val="rvts6"/>
          <w:rFonts w:ascii="Trebuchet MS" w:hAnsi="Trebuchet MS"/>
          <w:lang w:val="fr-FR"/>
        </w:rPr>
        <w:t>cel</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mult</w:t>
      </w:r>
      <w:proofErr w:type="spellEnd"/>
      <w:r w:rsidRPr="004A5361">
        <w:rPr>
          <w:rStyle w:val="rvts6"/>
          <w:rFonts w:ascii="Trebuchet MS" w:hAnsi="Trebuchet MS"/>
          <w:lang w:val="fr-FR"/>
        </w:rPr>
        <w:t xml:space="preserve"> 90 de </w:t>
      </w:r>
      <w:proofErr w:type="spellStart"/>
      <w:r w:rsidRPr="004A5361">
        <w:rPr>
          <w:rStyle w:val="rvts6"/>
          <w:rFonts w:ascii="Trebuchet MS" w:hAnsi="Trebuchet MS"/>
          <w:lang w:val="fr-FR"/>
        </w:rPr>
        <w:t>zile</w:t>
      </w:r>
      <w:proofErr w:type="spellEnd"/>
      <w:r w:rsidRPr="004A5361">
        <w:rPr>
          <w:rStyle w:val="rvts6"/>
          <w:rFonts w:ascii="Trebuchet MS" w:hAnsi="Trebuchet MS"/>
          <w:lang w:val="fr-FR"/>
        </w:rPr>
        <w:t xml:space="preserve"> de la data </w:t>
      </w:r>
      <w:proofErr w:type="spellStart"/>
      <w:r w:rsidRPr="004A5361">
        <w:rPr>
          <w:rStyle w:val="rvts6"/>
          <w:rFonts w:ascii="Trebuchet MS" w:hAnsi="Trebuchet MS"/>
          <w:lang w:val="fr-FR"/>
        </w:rPr>
        <w:t>publicării</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acestuia</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în</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Monitorul</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Oficial</w:t>
      </w:r>
      <w:proofErr w:type="spellEnd"/>
      <w:r w:rsidRPr="004A5361">
        <w:rPr>
          <w:rStyle w:val="rvts6"/>
          <w:rFonts w:ascii="Trebuchet MS" w:hAnsi="Trebuchet MS"/>
          <w:lang w:val="fr-FR"/>
        </w:rPr>
        <w:t xml:space="preserve"> al </w:t>
      </w:r>
      <w:proofErr w:type="spellStart"/>
      <w:r w:rsidRPr="004A5361">
        <w:rPr>
          <w:rStyle w:val="rvts6"/>
          <w:rFonts w:ascii="Trebuchet MS" w:hAnsi="Trebuchet MS"/>
          <w:lang w:val="fr-FR"/>
        </w:rPr>
        <w:t>României</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Partea</w:t>
      </w:r>
      <w:proofErr w:type="spellEnd"/>
      <w:r w:rsidRPr="004A5361">
        <w:rPr>
          <w:rStyle w:val="rvts6"/>
          <w:rFonts w:ascii="Trebuchet MS" w:hAnsi="Trebuchet MS"/>
          <w:lang w:val="fr-FR"/>
        </w:rPr>
        <w:t xml:space="preserve"> I, </w:t>
      </w:r>
      <w:proofErr w:type="spellStart"/>
      <w:r w:rsidRPr="004A5361">
        <w:rPr>
          <w:rStyle w:val="rvts6"/>
          <w:rFonts w:ascii="Trebuchet MS" w:hAnsi="Trebuchet MS"/>
          <w:lang w:val="fr-FR"/>
        </w:rPr>
        <w:t>în</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vederea</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validării</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potrivit</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dispoziţiilor</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prevăzute</w:t>
      </w:r>
      <w:proofErr w:type="spellEnd"/>
      <w:r w:rsidRPr="004A5361">
        <w:rPr>
          <w:rStyle w:val="rvts6"/>
          <w:rFonts w:ascii="Trebuchet MS" w:hAnsi="Trebuchet MS"/>
          <w:lang w:val="fr-FR"/>
        </w:rPr>
        <w:t xml:space="preserve"> la art. 5.</w:t>
      </w:r>
    </w:p>
    <w:p w:rsidR="00296B95" w:rsidRPr="004A5361" w:rsidRDefault="00296B95" w:rsidP="00296B95">
      <w:pPr>
        <w:pStyle w:val="NormalWeb"/>
        <w:shd w:val="clear" w:color="auto" w:fill="FFFFFF"/>
        <w:rPr>
          <w:rFonts w:ascii="Trebuchet MS" w:hAnsi="Trebuchet MS"/>
          <w:lang w:val="fr-FR"/>
        </w:rPr>
      </w:pPr>
      <w:r w:rsidRPr="004A5361">
        <w:rPr>
          <w:rStyle w:val="rvts6"/>
          <w:rFonts w:ascii="Trebuchet MS" w:hAnsi="Trebuchet MS"/>
          <w:lang w:val="fr-FR"/>
        </w:rPr>
        <w:t xml:space="preserve">(2) </w:t>
      </w:r>
      <w:proofErr w:type="spellStart"/>
      <w:r w:rsidRPr="004A5361">
        <w:rPr>
          <w:rStyle w:val="rvts6"/>
          <w:rFonts w:ascii="Trebuchet MS" w:hAnsi="Trebuchet MS"/>
          <w:lang w:val="fr-FR"/>
        </w:rPr>
        <w:t>Împrumutătorii</w:t>
      </w:r>
      <w:proofErr w:type="spellEnd"/>
      <w:r w:rsidRPr="004A5361">
        <w:rPr>
          <w:rStyle w:val="rvts6"/>
          <w:rFonts w:ascii="Trebuchet MS" w:hAnsi="Trebuchet MS"/>
          <w:lang w:val="fr-FR"/>
        </w:rPr>
        <w:t xml:space="preserve"> care nu </w:t>
      </w:r>
      <w:proofErr w:type="spellStart"/>
      <w:r w:rsidRPr="004A5361">
        <w:rPr>
          <w:rStyle w:val="rvts6"/>
          <w:rFonts w:ascii="Trebuchet MS" w:hAnsi="Trebuchet MS"/>
          <w:lang w:val="fr-FR"/>
        </w:rPr>
        <w:t>dispun</w:t>
      </w:r>
      <w:proofErr w:type="spellEnd"/>
      <w:r w:rsidRPr="004A5361">
        <w:rPr>
          <w:rStyle w:val="rvts6"/>
          <w:rFonts w:ascii="Trebuchet MS" w:hAnsi="Trebuchet MS"/>
          <w:lang w:val="fr-FR"/>
        </w:rPr>
        <w:t xml:space="preserve"> de </w:t>
      </w:r>
      <w:proofErr w:type="spellStart"/>
      <w:r w:rsidRPr="004A5361">
        <w:rPr>
          <w:rStyle w:val="rvts6"/>
          <w:rFonts w:ascii="Trebuchet MS" w:hAnsi="Trebuchet MS"/>
          <w:lang w:val="fr-FR"/>
        </w:rPr>
        <w:t>reglementări</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proprii</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validate</w:t>
      </w:r>
      <w:proofErr w:type="spellEnd"/>
      <w:r w:rsidRPr="004A5361">
        <w:rPr>
          <w:rStyle w:val="rvts6"/>
          <w:rFonts w:ascii="Trebuchet MS" w:hAnsi="Trebuchet MS"/>
          <w:lang w:val="fr-FR"/>
        </w:rPr>
        <w:t xml:space="preserve"> de </w:t>
      </w:r>
      <w:proofErr w:type="spellStart"/>
      <w:r w:rsidRPr="004A5361">
        <w:rPr>
          <w:rStyle w:val="rvts6"/>
          <w:rFonts w:ascii="Trebuchet MS" w:hAnsi="Trebuchet MS"/>
          <w:lang w:val="fr-FR"/>
        </w:rPr>
        <w:t>Banca</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Naţională</w:t>
      </w:r>
      <w:proofErr w:type="spellEnd"/>
      <w:r w:rsidRPr="004A5361">
        <w:rPr>
          <w:rStyle w:val="rvts6"/>
          <w:rFonts w:ascii="Trebuchet MS" w:hAnsi="Trebuchet MS"/>
          <w:lang w:val="fr-FR"/>
        </w:rPr>
        <w:t xml:space="preserve"> a </w:t>
      </w:r>
      <w:proofErr w:type="spellStart"/>
      <w:r w:rsidRPr="004A5361">
        <w:rPr>
          <w:rStyle w:val="rvts6"/>
          <w:rFonts w:ascii="Trebuchet MS" w:hAnsi="Trebuchet MS"/>
          <w:lang w:val="fr-FR"/>
        </w:rPr>
        <w:t>României</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în</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baza</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Regulamentului</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Băncii</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Naţionale</w:t>
      </w:r>
      <w:proofErr w:type="spellEnd"/>
      <w:r w:rsidRPr="004A5361">
        <w:rPr>
          <w:rStyle w:val="rvts6"/>
          <w:rFonts w:ascii="Trebuchet MS" w:hAnsi="Trebuchet MS"/>
          <w:lang w:val="fr-FR"/>
        </w:rPr>
        <w:t xml:space="preserve"> a </w:t>
      </w:r>
      <w:proofErr w:type="spellStart"/>
      <w:r w:rsidRPr="004A5361">
        <w:rPr>
          <w:rStyle w:val="rvts6"/>
          <w:rFonts w:ascii="Trebuchet MS" w:hAnsi="Trebuchet MS"/>
          <w:lang w:val="fr-FR"/>
        </w:rPr>
        <w:t>României</w:t>
      </w:r>
      <w:proofErr w:type="spellEnd"/>
      <w:r w:rsidRPr="004A5361">
        <w:rPr>
          <w:rStyle w:val="rvts6"/>
          <w:rFonts w:ascii="Trebuchet MS" w:hAnsi="Trebuchet MS"/>
          <w:lang w:val="fr-FR"/>
        </w:rPr>
        <w:t xml:space="preserve"> nr. 3/2007, </w:t>
      </w:r>
      <w:proofErr w:type="spellStart"/>
      <w:r w:rsidRPr="004A5361">
        <w:rPr>
          <w:rStyle w:val="rvts6"/>
          <w:rFonts w:ascii="Trebuchet MS" w:hAnsi="Trebuchet MS"/>
          <w:lang w:val="fr-FR"/>
        </w:rPr>
        <w:t>cu</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modificările</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şi</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completările</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ulterioare</w:t>
      </w:r>
      <w:proofErr w:type="spellEnd"/>
      <w:r w:rsidRPr="004A5361">
        <w:rPr>
          <w:rStyle w:val="rvts6"/>
          <w:rFonts w:ascii="Trebuchet MS" w:hAnsi="Trebuchet MS"/>
          <w:lang w:val="fr-FR"/>
        </w:rPr>
        <w:t xml:space="preserve">, vor </w:t>
      </w:r>
      <w:proofErr w:type="spellStart"/>
      <w:r w:rsidRPr="004A5361">
        <w:rPr>
          <w:rStyle w:val="rvts6"/>
          <w:rFonts w:ascii="Trebuchet MS" w:hAnsi="Trebuchet MS"/>
          <w:lang w:val="fr-FR"/>
        </w:rPr>
        <w:t>întreprinde</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măsurile</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necesare</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pentru</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ducerea</w:t>
      </w:r>
      <w:proofErr w:type="spellEnd"/>
      <w:r w:rsidRPr="004A5361">
        <w:rPr>
          <w:rStyle w:val="rvts6"/>
          <w:rFonts w:ascii="Trebuchet MS" w:hAnsi="Trebuchet MS"/>
          <w:lang w:val="fr-FR"/>
        </w:rPr>
        <w:t xml:space="preserve"> la </w:t>
      </w:r>
      <w:proofErr w:type="spellStart"/>
      <w:r w:rsidRPr="004A5361">
        <w:rPr>
          <w:rStyle w:val="rvts6"/>
          <w:rFonts w:ascii="Trebuchet MS" w:hAnsi="Trebuchet MS"/>
          <w:lang w:val="fr-FR"/>
        </w:rPr>
        <w:t>îndeplinire</w:t>
      </w:r>
      <w:proofErr w:type="spellEnd"/>
      <w:r w:rsidRPr="004A5361">
        <w:rPr>
          <w:rStyle w:val="rvts6"/>
          <w:rFonts w:ascii="Trebuchet MS" w:hAnsi="Trebuchet MS"/>
          <w:lang w:val="fr-FR"/>
        </w:rPr>
        <w:t xml:space="preserve"> a </w:t>
      </w:r>
      <w:proofErr w:type="spellStart"/>
      <w:r w:rsidRPr="004A5361">
        <w:rPr>
          <w:rStyle w:val="rvts6"/>
          <w:rFonts w:ascii="Trebuchet MS" w:hAnsi="Trebuchet MS"/>
          <w:lang w:val="fr-FR"/>
        </w:rPr>
        <w:t>obligaţiilor</w:t>
      </w:r>
      <w:proofErr w:type="spellEnd"/>
      <w:r w:rsidRPr="004A5361">
        <w:rPr>
          <w:rStyle w:val="rvts6"/>
          <w:rFonts w:ascii="Trebuchet MS" w:hAnsi="Trebuchet MS"/>
          <w:lang w:val="fr-FR"/>
        </w:rPr>
        <w:t xml:space="preserve"> ce le </w:t>
      </w:r>
      <w:proofErr w:type="spellStart"/>
      <w:r w:rsidRPr="004A5361">
        <w:rPr>
          <w:rStyle w:val="rvts6"/>
          <w:rFonts w:ascii="Trebuchet MS" w:hAnsi="Trebuchet MS"/>
          <w:lang w:val="fr-FR"/>
        </w:rPr>
        <w:t>revin</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potrivit</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prezentului</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regulament</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şi</w:t>
      </w:r>
      <w:proofErr w:type="spellEnd"/>
      <w:r w:rsidRPr="004A5361">
        <w:rPr>
          <w:rStyle w:val="rvts6"/>
          <w:rFonts w:ascii="Trebuchet MS" w:hAnsi="Trebuchet MS"/>
          <w:lang w:val="fr-FR"/>
        </w:rPr>
        <w:t xml:space="preserve"> vor </w:t>
      </w:r>
      <w:proofErr w:type="spellStart"/>
      <w:r w:rsidRPr="004A5361">
        <w:rPr>
          <w:rStyle w:val="rvts6"/>
          <w:rFonts w:ascii="Trebuchet MS" w:hAnsi="Trebuchet MS"/>
          <w:lang w:val="fr-FR"/>
        </w:rPr>
        <w:t>transmite</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Direcţiei</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supraveghere</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din</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cadrul</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Băncii</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Naţionale</w:t>
      </w:r>
      <w:proofErr w:type="spellEnd"/>
      <w:r w:rsidRPr="004A5361">
        <w:rPr>
          <w:rStyle w:val="rvts6"/>
          <w:rFonts w:ascii="Trebuchet MS" w:hAnsi="Trebuchet MS"/>
          <w:lang w:val="fr-FR"/>
        </w:rPr>
        <w:t xml:space="preserve"> a </w:t>
      </w:r>
      <w:proofErr w:type="spellStart"/>
      <w:r w:rsidRPr="004A5361">
        <w:rPr>
          <w:rStyle w:val="rvts6"/>
          <w:rFonts w:ascii="Trebuchet MS" w:hAnsi="Trebuchet MS"/>
          <w:lang w:val="fr-FR"/>
        </w:rPr>
        <w:t>României</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în</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termen</w:t>
      </w:r>
      <w:proofErr w:type="spellEnd"/>
      <w:r w:rsidRPr="004A5361">
        <w:rPr>
          <w:rStyle w:val="rvts6"/>
          <w:rFonts w:ascii="Trebuchet MS" w:hAnsi="Trebuchet MS"/>
          <w:lang w:val="fr-FR"/>
        </w:rPr>
        <w:t xml:space="preserve"> de </w:t>
      </w:r>
      <w:proofErr w:type="spellStart"/>
      <w:r w:rsidRPr="004A5361">
        <w:rPr>
          <w:rStyle w:val="rvts6"/>
          <w:rFonts w:ascii="Trebuchet MS" w:hAnsi="Trebuchet MS"/>
          <w:lang w:val="fr-FR"/>
        </w:rPr>
        <w:t>cel</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mult</w:t>
      </w:r>
      <w:proofErr w:type="spellEnd"/>
      <w:r w:rsidRPr="004A5361">
        <w:rPr>
          <w:rStyle w:val="rvts6"/>
          <w:rFonts w:ascii="Trebuchet MS" w:hAnsi="Trebuchet MS"/>
          <w:lang w:val="fr-FR"/>
        </w:rPr>
        <w:t xml:space="preserve"> 90 de </w:t>
      </w:r>
      <w:proofErr w:type="spellStart"/>
      <w:r w:rsidRPr="004A5361">
        <w:rPr>
          <w:rStyle w:val="rvts6"/>
          <w:rFonts w:ascii="Trebuchet MS" w:hAnsi="Trebuchet MS"/>
          <w:lang w:val="fr-FR"/>
        </w:rPr>
        <w:t>zile</w:t>
      </w:r>
      <w:proofErr w:type="spellEnd"/>
      <w:r w:rsidRPr="004A5361">
        <w:rPr>
          <w:rStyle w:val="rvts6"/>
          <w:rFonts w:ascii="Trebuchet MS" w:hAnsi="Trebuchet MS"/>
          <w:lang w:val="fr-FR"/>
        </w:rPr>
        <w:t xml:space="preserve"> de la data </w:t>
      </w:r>
      <w:proofErr w:type="spellStart"/>
      <w:r w:rsidRPr="004A5361">
        <w:rPr>
          <w:rStyle w:val="rvts6"/>
          <w:rFonts w:ascii="Trebuchet MS" w:hAnsi="Trebuchet MS"/>
          <w:lang w:val="fr-FR"/>
        </w:rPr>
        <w:t>publicării</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prezentului</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regulament</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în</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Monitorul</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Oficial</w:t>
      </w:r>
      <w:proofErr w:type="spellEnd"/>
      <w:r w:rsidRPr="004A5361">
        <w:rPr>
          <w:rStyle w:val="rvts6"/>
          <w:rFonts w:ascii="Trebuchet MS" w:hAnsi="Trebuchet MS"/>
          <w:lang w:val="fr-FR"/>
        </w:rPr>
        <w:t xml:space="preserve"> al </w:t>
      </w:r>
      <w:proofErr w:type="spellStart"/>
      <w:r w:rsidRPr="004A5361">
        <w:rPr>
          <w:rStyle w:val="rvts6"/>
          <w:rFonts w:ascii="Trebuchet MS" w:hAnsi="Trebuchet MS"/>
          <w:lang w:val="fr-FR"/>
        </w:rPr>
        <w:lastRenderedPageBreak/>
        <w:t>României</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Partea</w:t>
      </w:r>
      <w:proofErr w:type="spellEnd"/>
      <w:r w:rsidRPr="004A5361">
        <w:rPr>
          <w:rStyle w:val="rvts6"/>
          <w:rFonts w:ascii="Trebuchet MS" w:hAnsi="Trebuchet MS"/>
          <w:lang w:val="fr-FR"/>
        </w:rPr>
        <w:t xml:space="preserve"> I, </w:t>
      </w:r>
      <w:proofErr w:type="spellStart"/>
      <w:r w:rsidRPr="004A5361">
        <w:rPr>
          <w:rStyle w:val="rvts6"/>
          <w:rFonts w:ascii="Trebuchet MS" w:hAnsi="Trebuchet MS"/>
          <w:lang w:val="fr-FR"/>
        </w:rPr>
        <w:t>normele</w:t>
      </w:r>
      <w:proofErr w:type="spellEnd"/>
      <w:r w:rsidRPr="004A5361">
        <w:rPr>
          <w:rStyle w:val="rvts6"/>
          <w:rFonts w:ascii="Trebuchet MS" w:hAnsi="Trebuchet MS"/>
          <w:lang w:val="fr-FR"/>
        </w:rPr>
        <w:t xml:space="preserve"> de </w:t>
      </w:r>
      <w:proofErr w:type="spellStart"/>
      <w:r w:rsidRPr="004A5361">
        <w:rPr>
          <w:rStyle w:val="rvts6"/>
          <w:rFonts w:ascii="Trebuchet MS" w:hAnsi="Trebuchet MS"/>
          <w:lang w:val="fr-FR"/>
        </w:rPr>
        <w:t>creditare</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astfel</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modificate</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aprobate</w:t>
      </w:r>
      <w:proofErr w:type="spellEnd"/>
      <w:r w:rsidRPr="004A5361">
        <w:rPr>
          <w:rStyle w:val="rvts6"/>
          <w:rFonts w:ascii="Trebuchet MS" w:hAnsi="Trebuchet MS"/>
          <w:lang w:val="fr-FR"/>
        </w:rPr>
        <w:t xml:space="preserve"> de </w:t>
      </w:r>
      <w:proofErr w:type="spellStart"/>
      <w:r w:rsidRPr="004A5361">
        <w:rPr>
          <w:rStyle w:val="rvts6"/>
          <w:rFonts w:ascii="Trebuchet MS" w:hAnsi="Trebuchet MS"/>
          <w:lang w:val="fr-FR"/>
        </w:rPr>
        <w:t>organele</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competente</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spre</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validare</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sau</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după</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caz</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în</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scopul</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conformării</w:t>
      </w:r>
      <w:proofErr w:type="spellEnd"/>
      <w:r w:rsidRPr="004A5361">
        <w:rPr>
          <w:rStyle w:val="rvts6"/>
          <w:rFonts w:ascii="Trebuchet MS" w:hAnsi="Trebuchet MS"/>
          <w:lang w:val="fr-FR"/>
        </w:rPr>
        <w:t xml:space="preserve"> la </w:t>
      </w:r>
      <w:proofErr w:type="spellStart"/>
      <w:r w:rsidRPr="004A5361">
        <w:rPr>
          <w:rStyle w:val="rvts6"/>
          <w:rFonts w:ascii="Trebuchet MS" w:hAnsi="Trebuchet MS"/>
          <w:lang w:val="fr-FR"/>
        </w:rPr>
        <w:t>prevederile</w:t>
      </w:r>
      <w:proofErr w:type="spellEnd"/>
      <w:r w:rsidRPr="004A5361">
        <w:rPr>
          <w:rStyle w:val="rvts6"/>
          <w:rFonts w:ascii="Trebuchet MS" w:hAnsi="Trebuchet MS"/>
          <w:lang w:val="fr-FR"/>
        </w:rPr>
        <w:t xml:space="preserve"> art. 19.</w:t>
      </w:r>
    </w:p>
    <w:p w:rsidR="00296B95" w:rsidRPr="004A5361" w:rsidRDefault="00296B95" w:rsidP="00296B95">
      <w:pPr>
        <w:pStyle w:val="NormalWeb"/>
        <w:shd w:val="clear" w:color="auto" w:fill="FFFFFF"/>
        <w:rPr>
          <w:rFonts w:ascii="Trebuchet MS" w:hAnsi="Trebuchet MS"/>
          <w:lang w:val="fr-FR"/>
        </w:rPr>
      </w:pPr>
      <w:r w:rsidRPr="004A5361">
        <w:rPr>
          <w:rStyle w:val="rvts6"/>
          <w:rFonts w:ascii="Trebuchet MS" w:hAnsi="Trebuchet MS"/>
          <w:lang w:val="fr-FR"/>
        </w:rPr>
        <w:t xml:space="preserve">(3) </w:t>
      </w:r>
      <w:proofErr w:type="spellStart"/>
      <w:r w:rsidRPr="004A5361">
        <w:rPr>
          <w:rStyle w:val="rvts6"/>
          <w:rFonts w:ascii="Trebuchet MS" w:hAnsi="Trebuchet MS"/>
          <w:lang w:val="fr-FR"/>
        </w:rPr>
        <w:t>Până</w:t>
      </w:r>
      <w:proofErr w:type="spellEnd"/>
      <w:r w:rsidRPr="004A5361">
        <w:rPr>
          <w:rStyle w:val="rvts6"/>
          <w:rFonts w:ascii="Trebuchet MS" w:hAnsi="Trebuchet MS"/>
          <w:lang w:val="fr-FR"/>
        </w:rPr>
        <w:t xml:space="preserve"> la </w:t>
      </w:r>
      <w:proofErr w:type="spellStart"/>
      <w:r w:rsidRPr="004A5361">
        <w:rPr>
          <w:rStyle w:val="rvts6"/>
          <w:rFonts w:ascii="Trebuchet MS" w:hAnsi="Trebuchet MS"/>
          <w:lang w:val="fr-FR"/>
        </w:rPr>
        <w:t>îndeplinirea</w:t>
      </w:r>
      <w:proofErr w:type="spellEnd"/>
      <w:r w:rsidRPr="004A5361">
        <w:rPr>
          <w:rStyle w:val="rvts6"/>
          <w:rFonts w:ascii="Trebuchet MS" w:hAnsi="Trebuchet MS"/>
          <w:lang w:val="fr-FR"/>
        </w:rPr>
        <w:t xml:space="preserve"> condiţiilor prevăzute la art. 5 sau, după caz, a cerinţelor ce se impun potrivit alin. (2), împrumutătorii vor utiliza reglementările proprii aplicabile la data intrării în vigoare a prezentului regulament.</w:t>
      </w:r>
    </w:p>
    <w:p w:rsidR="00296B95" w:rsidRPr="004A5361" w:rsidRDefault="00296B95" w:rsidP="00296B95">
      <w:pPr>
        <w:pStyle w:val="NormalWeb"/>
        <w:shd w:val="clear" w:color="auto" w:fill="FFFFFF"/>
        <w:rPr>
          <w:rFonts w:ascii="Trebuchet MS" w:hAnsi="Trebuchet MS"/>
          <w:lang w:val="fr-FR"/>
        </w:rPr>
      </w:pPr>
      <w:r w:rsidRPr="004A5361">
        <w:rPr>
          <w:rStyle w:val="rvts6"/>
          <w:rFonts w:ascii="Trebuchet MS" w:hAnsi="Trebuchet MS"/>
          <w:lang w:val="fr-FR"/>
        </w:rPr>
        <w:t>(4) În aplicarea prevederilor alin. (3), în termen de maximum 30 de zile de la intrarea în vigoare a prezentului regulament, sucursalele instituţiilor de credit persoane juridice străine vor utiliza nivelurile maxime ale gradului de îndatorare prevăzute la art. 19.</w:t>
      </w:r>
    </w:p>
    <w:p w:rsidR="00296B95" w:rsidRPr="004A5361" w:rsidRDefault="00296B95" w:rsidP="00296B95">
      <w:pPr>
        <w:pStyle w:val="NormalWeb"/>
        <w:shd w:val="clear" w:color="auto" w:fill="FFFFFF"/>
        <w:rPr>
          <w:rFonts w:ascii="Trebuchet MS" w:hAnsi="Trebuchet MS"/>
          <w:lang w:val="fr-FR"/>
        </w:rPr>
      </w:pPr>
      <w:bookmarkStart w:id="24" w:name="2963831"/>
      <w:bookmarkEnd w:id="24"/>
      <w:r w:rsidRPr="004A5361">
        <w:rPr>
          <w:rStyle w:val="rvts10"/>
          <w:rFonts w:ascii="Trebuchet MS" w:hAnsi="Trebuchet MS"/>
          <w:lang w:val="fr-FR"/>
        </w:rPr>
        <w:t xml:space="preserve">Art. 19 - </w:t>
      </w:r>
      <w:r w:rsidRPr="004A5361">
        <w:rPr>
          <w:rStyle w:val="rvts6"/>
          <w:rFonts w:ascii="Trebuchet MS" w:hAnsi="Trebuchet MS"/>
          <w:lang w:val="fr-FR"/>
        </w:rPr>
        <w:t>(1) Până la îndeplinirea condiţiei prevăzute la art. 5 alin. (1), în cazul împrumutătorilor care la data intrării în vigoare a prezentului regulament desfăşoară activitatea de creditare a persoanelor fizice în baza normelor interne de creditare nevalidate de Banca Naţională a României, nivelul maxim al gradului de îndatorare este limitat la 35%.</w:t>
      </w:r>
    </w:p>
    <w:p w:rsidR="00296B95" w:rsidRPr="004A5361" w:rsidRDefault="00296B95" w:rsidP="00296B95">
      <w:pPr>
        <w:pStyle w:val="NormalWeb"/>
        <w:shd w:val="clear" w:color="auto" w:fill="FFFFFF"/>
        <w:rPr>
          <w:rFonts w:ascii="Trebuchet MS" w:hAnsi="Trebuchet MS"/>
          <w:lang w:val="fr-FR"/>
        </w:rPr>
      </w:pPr>
      <w:r w:rsidRPr="004A5361">
        <w:rPr>
          <w:rStyle w:val="rvts6"/>
          <w:rFonts w:ascii="Trebuchet MS" w:hAnsi="Trebuchet MS"/>
          <w:lang w:val="fr-FR"/>
        </w:rPr>
        <w:t>(2) În situaţia prevăzută la alin. (1), nivelul maxim al gradului de îndatorare aferent creditului de consum denominat în valută sau indexat la cursul unei valute, alta decât cea în care debitorul obţine veniturile eligibile, nu va putea depăşi 10%.</w:t>
      </w:r>
    </w:p>
    <w:p w:rsidR="00296B95" w:rsidRPr="004A5361" w:rsidRDefault="00296B95" w:rsidP="00296B95">
      <w:pPr>
        <w:pStyle w:val="NormalWeb"/>
        <w:shd w:val="clear" w:color="auto" w:fill="FFFFFF"/>
        <w:rPr>
          <w:rFonts w:ascii="Trebuchet MS" w:hAnsi="Trebuchet MS"/>
          <w:lang w:val="fr-FR"/>
        </w:rPr>
      </w:pPr>
      <w:bookmarkStart w:id="25" w:name="2963832"/>
      <w:bookmarkEnd w:id="25"/>
      <w:r w:rsidRPr="004A5361">
        <w:rPr>
          <w:rStyle w:val="rvts10"/>
          <w:rFonts w:ascii="Trebuchet MS" w:hAnsi="Trebuchet MS"/>
          <w:lang w:val="fr-FR"/>
        </w:rPr>
        <w:t xml:space="preserve">Art. 20 - </w:t>
      </w:r>
      <w:r w:rsidRPr="004A5361">
        <w:rPr>
          <w:rStyle w:val="rvts6"/>
          <w:rFonts w:ascii="Trebuchet MS" w:hAnsi="Trebuchet MS"/>
          <w:lang w:val="fr-FR"/>
        </w:rPr>
        <w:t>Dispoziţiile art. 11, 12 şi 13 nu se aplică creditelor acordate exclusiv în scopul rambursării datoriilor aferente creditelor contractate anterior intrării în vigoare a prezentului regulament.</w:t>
      </w:r>
    </w:p>
    <w:p w:rsidR="00296B95" w:rsidRPr="004A5361" w:rsidRDefault="00296B95" w:rsidP="00296B95">
      <w:pPr>
        <w:pStyle w:val="NormalWeb"/>
        <w:shd w:val="clear" w:color="auto" w:fill="FFFFFF"/>
        <w:rPr>
          <w:rFonts w:ascii="Trebuchet MS" w:hAnsi="Trebuchet MS"/>
          <w:lang w:val="fr-FR"/>
        </w:rPr>
      </w:pPr>
      <w:bookmarkStart w:id="26" w:name="2963833"/>
      <w:bookmarkEnd w:id="26"/>
      <w:r w:rsidRPr="004A5361">
        <w:rPr>
          <w:rStyle w:val="rvts10"/>
          <w:rFonts w:ascii="Trebuchet MS" w:hAnsi="Trebuchet MS"/>
          <w:lang w:val="fr-FR"/>
        </w:rPr>
        <w:t xml:space="preserve">Art. 21 - </w:t>
      </w:r>
      <w:r w:rsidRPr="004A5361">
        <w:rPr>
          <w:rStyle w:val="rvts6"/>
          <w:rFonts w:ascii="Trebuchet MS" w:hAnsi="Trebuchet MS"/>
          <w:lang w:val="fr-FR"/>
        </w:rPr>
        <w:t>Casele centrale supraveghează respectarea de către cooperativele de credit afiliate a cerinţelor prevăzute în prezentul regulament.</w:t>
      </w:r>
    </w:p>
    <w:p w:rsidR="00296B95" w:rsidRPr="004A5361" w:rsidRDefault="00296B95" w:rsidP="00296B95">
      <w:pPr>
        <w:pStyle w:val="NormalWeb"/>
        <w:shd w:val="clear" w:color="auto" w:fill="FFFFFF"/>
        <w:rPr>
          <w:rFonts w:ascii="Trebuchet MS" w:hAnsi="Trebuchet MS"/>
          <w:lang w:val="fr-FR"/>
        </w:rPr>
      </w:pPr>
      <w:bookmarkStart w:id="27" w:name="2963834"/>
      <w:bookmarkEnd w:id="27"/>
      <w:r w:rsidRPr="004A5361">
        <w:rPr>
          <w:rStyle w:val="rvts10"/>
          <w:rFonts w:ascii="Trebuchet MS" w:hAnsi="Trebuchet MS"/>
          <w:lang w:val="fr-FR"/>
        </w:rPr>
        <w:t xml:space="preserve">Art. 22 - </w:t>
      </w:r>
      <w:r w:rsidRPr="004A5361">
        <w:rPr>
          <w:rStyle w:val="rvts6"/>
          <w:rFonts w:ascii="Trebuchet MS" w:hAnsi="Trebuchet MS"/>
          <w:lang w:val="fr-FR"/>
        </w:rPr>
        <w:t xml:space="preserve">La data intrării în vigoare a prezentului </w:t>
      </w:r>
      <w:proofErr w:type="spellStart"/>
      <w:r w:rsidRPr="004A5361">
        <w:rPr>
          <w:rStyle w:val="rvts6"/>
          <w:rFonts w:ascii="Trebuchet MS" w:hAnsi="Trebuchet MS"/>
          <w:lang w:val="fr-FR"/>
        </w:rPr>
        <w:t>regulament</w:t>
      </w:r>
      <w:proofErr w:type="spellEnd"/>
      <w:r w:rsidRPr="004A5361">
        <w:rPr>
          <w:rStyle w:val="rvts6"/>
          <w:rFonts w:ascii="Trebuchet MS" w:hAnsi="Trebuchet MS"/>
          <w:lang w:val="fr-FR"/>
        </w:rPr>
        <w:t xml:space="preserve"> se </w:t>
      </w:r>
      <w:proofErr w:type="spellStart"/>
      <w:r w:rsidRPr="004A5361">
        <w:rPr>
          <w:rStyle w:val="rvts6"/>
          <w:rFonts w:ascii="Trebuchet MS" w:hAnsi="Trebuchet MS"/>
          <w:lang w:val="fr-FR"/>
        </w:rPr>
        <w:t>abrogă</w:t>
      </w:r>
      <w:proofErr w:type="spellEnd"/>
      <w:r w:rsidRPr="004A5361">
        <w:rPr>
          <w:rStyle w:val="rvts6"/>
          <w:rFonts w:ascii="Trebuchet MS" w:hAnsi="Trebuchet MS"/>
          <w:lang w:val="fr-FR"/>
        </w:rPr>
        <w:t xml:space="preserve"> </w:t>
      </w:r>
      <w:hyperlink r:id="rId20" w:history="1">
        <w:proofErr w:type="spellStart"/>
        <w:r w:rsidRPr="004A5361">
          <w:rPr>
            <w:rStyle w:val="Hyperlink"/>
            <w:rFonts w:ascii="Trebuchet MS" w:hAnsi="Trebuchet MS"/>
            <w:lang w:val="fr-FR"/>
          </w:rPr>
          <w:t>Regulamentul</w:t>
        </w:r>
        <w:proofErr w:type="spellEnd"/>
      </w:hyperlink>
      <w:r w:rsidRPr="004A5361">
        <w:rPr>
          <w:rStyle w:val="rvts6"/>
          <w:rFonts w:ascii="Trebuchet MS" w:hAnsi="Trebuchet MS"/>
          <w:lang w:val="fr-FR"/>
        </w:rPr>
        <w:t xml:space="preserve"> </w:t>
      </w:r>
      <w:proofErr w:type="spellStart"/>
      <w:r w:rsidRPr="004A5361">
        <w:rPr>
          <w:rStyle w:val="rvts6"/>
          <w:rFonts w:ascii="Trebuchet MS" w:hAnsi="Trebuchet MS"/>
          <w:lang w:val="fr-FR"/>
        </w:rPr>
        <w:t>Băncii</w:t>
      </w:r>
      <w:proofErr w:type="spellEnd"/>
      <w:r w:rsidRPr="004A5361">
        <w:rPr>
          <w:rStyle w:val="rvts6"/>
          <w:rFonts w:ascii="Trebuchet MS" w:hAnsi="Trebuchet MS"/>
          <w:lang w:val="fr-FR"/>
        </w:rPr>
        <w:t xml:space="preserve"> </w:t>
      </w:r>
      <w:proofErr w:type="spellStart"/>
      <w:r w:rsidRPr="004A5361">
        <w:rPr>
          <w:rStyle w:val="rvts6"/>
          <w:rFonts w:ascii="Trebuchet MS" w:hAnsi="Trebuchet MS"/>
          <w:lang w:val="fr-FR"/>
        </w:rPr>
        <w:t>Naţionale</w:t>
      </w:r>
      <w:proofErr w:type="spellEnd"/>
      <w:r w:rsidRPr="004A5361">
        <w:rPr>
          <w:rStyle w:val="rvts6"/>
          <w:rFonts w:ascii="Trebuchet MS" w:hAnsi="Trebuchet MS"/>
          <w:lang w:val="fr-FR"/>
        </w:rPr>
        <w:t xml:space="preserve"> a României nr. 3/2007 privind limitarea riscului de credit la creditele destinate persoanelor fizice, publicat în Monitorul Oficial al României, Partea I, nr. 177 din 14 martie 2007, cu modificările şi completările ulterioare.</w:t>
      </w:r>
    </w:p>
    <w:p w:rsidR="00296B95" w:rsidRPr="004A5361" w:rsidRDefault="00296B95" w:rsidP="00296B95">
      <w:pPr>
        <w:pStyle w:val="NormalWeb"/>
        <w:shd w:val="clear" w:color="auto" w:fill="FFFFFF"/>
        <w:rPr>
          <w:rFonts w:ascii="Trebuchet MS" w:hAnsi="Trebuchet MS"/>
          <w:lang w:val="fr-FR"/>
        </w:rPr>
      </w:pPr>
    </w:p>
    <w:p w:rsidR="00296B95" w:rsidRPr="004A5361" w:rsidRDefault="00296B95" w:rsidP="00296B95">
      <w:pPr>
        <w:pStyle w:val="rvps1"/>
        <w:shd w:val="clear" w:color="auto" w:fill="FFFFFF"/>
        <w:rPr>
          <w:rFonts w:ascii="Trebuchet MS" w:hAnsi="Trebuchet MS"/>
          <w:lang w:val="fr-FR"/>
        </w:rPr>
      </w:pPr>
      <w:bookmarkStart w:id="28" w:name="2963835"/>
      <w:bookmarkEnd w:id="28"/>
      <w:r w:rsidRPr="004A5361">
        <w:rPr>
          <w:rStyle w:val="rvts6"/>
          <w:rFonts w:ascii="Trebuchet MS" w:hAnsi="Trebuchet MS"/>
          <w:lang w:val="fr-FR"/>
        </w:rPr>
        <w:t>Preşedintele Consiliului de administraţie al Băncii Naţionale a României,</w:t>
      </w:r>
    </w:p>
    <w:p w:rsidR="00296B95" w:rsidRPr="004A5361" w:rsidRDefault="00296B95" w:rsidP="00296B95">
      <w:pPr>
        <w:pStyle w:val="rvps1"/>
        <w:shd w:val="clear" w:color="auto" w:fill="FFFFFF"/>
        <w:rPr>
          <w:rFonts w:ascii="Trebuchet MS" w:hAnsi="Trebuchet MS"/>
        </w:rPr>
      </w:pPr>
      <w:proofErr w:type="spellStart"/>
      <w:r w:rsidRPr="004A5361">
        <w:rPr>
          <w:rStyle w:val="rvts7"/>
          <w:rFonts w:ascii="Trebuchet MS" w:hAnsi="Trebuchet MS"/>
        </w:rPr>
        <w:t>Mugur</w:t>
      </w:r>
      <w:proofErr w:type="spellEnd"/>
      <w:r w:rsidRPr="004A5361">
        <w:rPr>
          <w:rStyle w:val="rvts7"/>
          <w:rFonts w:ascii="Trebuchet MS" w:hAnsi="Trebuchet MS"/>
        </w:rPr>
        <w:t xml:space="preserve"> Constantin </w:t>
      </w:r>
      <w:proofErr w:type="spellStart"/>
      <w:r w:rsidRPr="004A5361">
        <w:rPr>
          <w:rStyle w:val="rvts7"/>
          <w:rFonts w:ascii="Trebuchet MS" w:hAnsi="Trebuchet MS"/>
        </w:rPr>
        <w:t>Isărescu</w:t>
      </w:r>
      <w:proofErr w:type="spellEnd"/>
    </w:p>
    <w:p w:rsidR="00296B95" w:rsidRPr="004A5361" w:rsidRDefault="00296B95" w:rsidP="00296B95">
      <w:pPr>
        <w:pStyle w:val="rvps1"/>
        <w:shd w:val="clear" w:color="auto" w:fill="FFFFFF"/>
        <w:rPr>
          <w:rFonts w:ascii="Trebuchet MS" w:hAnsi="Trebuchet MS"/>
        </w:rPr>
      </w:pPr>
      <w:r w:rsidRPr="004A5361">
        <w:rPr>
          <w:rStyle w:val="rvts11"/>
          <w:rFonts w:ascii="Trebuchet MS" w:hAnsi="Trebuchet MS"/>
        </w:rPr>
        <w:t>_____________</w:t>
      </w:r>
    </w:p>
    <w:p w:rsidR="007A40A7" w:rsidRPr="004A5361" w:rsidRDefault="007A40A7">
      <w:pPr>
        <w:rPr>
          <w:rFonts w:ascii="Trebuchet MS" w:hAnsi="Trebuchet MS"/>
          <w:sz w:val="24"/>
          <w:szCs w:val="24"/>
        </w:rPr>
      </w:pPr>
    </w:p>
    <w:sectPr w:rsidR="007A40A7" w:rsidRPr="004A5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B95"/>
    <w:rsid w:val="00296B95"/>
    <w:rsid w:val="004A5361"/>
    <w:rsid w:val="007A4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6B95"/>
    <w:rPr>
      <w:color w:val="0000FF"/>
      <w:u w:val="single"/>
    </w:rPr>
  </w:style>
  <w:style w:type="paragraph" w:styleId="NormalWeb">
    <w:name w:val="Normal (Web)"/>
    <w:basedOn w:val="Normal"/>
    <w:uiPriority w:val="99"/>
    <w:semiHidden/>
    <w:unhideWhenUsed/>
    <w:rsid w:val="00296B95"/>
    <w:pPr>
      <w:spacing w:after="0" w:line="240" w:lineRule="auto"/>
    </w:pPr>
    <w:rPr>
      <w:rFonts w:ascii="Times New Roman" w:eastAsia="Times New Roman" w:hAnsi="Times New Roman" w:cs="Times New Roman"/>
      <w:sz w:val="24"/>
      <w:szCs w:val="24"/>
    </w:rPr>
  </w:style>
  <w:style w:type="paragraph" w:customStyle="1" w:styleId="rvps1">
    <w:name w:val="rvps1"/>
    <w:basedOn w:val="Normal"/>
    <w:rsid w:val="00296B95"/>
    <w:pPr>
      <w:spacing w:after="0" w:line="240" w:lineRule="auto"/>
      <w:jc w:val="center"/>
    </w:pPr>
    <w:rPr>
      <w:rFonts w:ascii="Times New Roman" w:eastAsia="Times New Roman" w:hAnsi="Times New Roman" w:cs="Times New Roman"/>
      <w:sz w:val="24"/>
      <w:szCs w:val="24"/>
    </w:rPr>
  </w:style>
  <w:style w:type="character" w:customStyle="1" w:styleId="rvts6">
    <w:name w:val="rvts6"/>
    <w:basedOn w:val="DefaultParagraphFont"/>
    <w:rsid w:val="00296B95"/>
    <w:rPr>
      <w:rFonts w:ascii="Times New Roman" w:hAnsi="Times New Roman" w:cs="Times New Roman" w:hint="default"/>
      <w:sz w:val="24"/>
      <w:szCs w:val="24"/>
    </w:rPr>
  </w:style>
  <w:style w:type="character" w:customStyle="1" w:styleId="rvts7">
    <w:name w:val="rvts7"/>
    <w:basedOn w:val="DefaultParagraphFont"/>
    <w:rsid w:val="00296B95"/>
    <w:rPr>
      <w:rFonts w:ascii="Times New Roman" w:hAnsi="Times New Roman" w:cs="Times New Roman" w:hint="default"/>
      <w:b/>
      <w:bCs/>
      <w:sz w:val="24"/>
      <w:szCs w:val="24"/>
    </w:rPr>
  </w:style>
  <w:style w:type="character" w:customStyle="1" w:styleId="rvts8">
    <w:name w:val="rvts8"/>
    <w:basedOn w:val="DefaultParagraphFont"/>
    <w:rsid w:val="00296B95"/>
    <w:rPr>
      <w:b/>
      <w:bCs/>
    </w:rPr>
  </w:style>
  <w:style w:type="character" w:customStyle="1" w:styleId="rvts10">
    <w:name w:val="rvts10"/>
    <w:basedOn w:val="DefaultParagraphFont"/>
    <w:rsid w:val="00296B95"/>
    <w:rPr>
      <w:rFonts w:ascii="Times New Roman" w:hAnsi="Times New Roman" w:cs="Times New Roman" w:hint="default"/>
      <w:b/>
      <w:bCs/>
      <w:color w:val="000000"/>
      <w:sz w:val="24"/>
      <w:szCs w:val="24"/>
    </w:rPr>
  </w:style>
  <w:style w:type="character" w:customStyle="1" w:styleId="rvts11">
    <w:name w:val="rvts11"/>
    <w:basedOn w:val="DefaultParagraphFont"/>
    <w:rsid w:val="00296B95"/>
    <w:rPr>
      <w:rFonts w:ascii="Times New Roman" w:hAnsi="Times New Roman" w:cs="Times New Roman" w:hint="default"/>
      <w:color w:val="000000"/>
      <w:sz w:val="24"/>
      <w:szCs w:val="24"/>
    </w:rPr>
  </w:style>
  <w:style w:type="character" w:customStyle="1" w:styleId="rvts12">
    <w:name w:val="rvts12"/>
    <w:basedOn w:val="DefaultParagraphFont"/>
    <w:rsid w:val="00296B95"/>
    <w:rPr>
      <w:rFonts w:ascii="Times New Roman" w:hAnsi="Times New Roman" w:cs="Times New Roman" w:hint="default"/>
      <w:b/>
      <w:bCs/>
      <w:color w:val="FF0000"/>
      <w:sz w:val="24"/>
      <w:szCs w:val="24"/>
    </w:rPr>
  </w:style>
  <w:style w:type="character" w:customStyle="1" w:styleId="rvts13">
    <w:name w:val="rvts13"/>
    <w:basedOn w:val="DefaultParagraphFont"/>
    <w:rsid w:val="00296B95"/>
    <w:rPr>
      <w:rFonts w:ascii="Times New Roman" w:hAnsi="Times New Roman" w:cs="Times New Roman" w:hint="default"/>
      <w:i/>
      <w:iCs/>
      <w:sz w:val="24"/>
      <w:szCs w:val="24"/>
    </w:rPr>
  </w:style>
  <w:style w:type="character" w:customStyle="1" w:styleId="rvts14">
    <w:name w:val="rvts14"/>
    <w:basedOn w:val="DefaultParagraphFont"/>
    <w:rsid w:val="00296B95"/>
    <w:rPr>
      <w:rFonts w:ascii="Times New Roman" w:hAnsi="Times New Roman" w:cs="Times New Roman" w:hint="default"/>
      <w:b/>
      <w:bCs/>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6B95"/>
    <w:rPr>
      <w:color w:val="0000FF"/>
      <w:u w:val="single"/>
    </w:rPr>
  </w:style>
  <w:style w:type="paragraph" w:styleId="NormalWeb">
    <w:name w:val="Normal (Web)"/>
    <w:basedOn w:val="Normal"/>
    <w:uiPriority w:val="99"/>
    <w:semiHidden/>
    <w:unhideWhenUsed/>
    <w:rsid w:val="00296B95"/>
    <w:pPr>
      <w:spacing w:after="0" w:line="240" w:lineRule="auto"/>
    </w:pPr>
    <w:rPr>
      <w:rFonts w:ascii="Times New Roman" w:eastAsia="Times New Roman" w:hAnsi="Times New Roman" w:cs="Times New Roman"/>
      <w:sz w:val="24"/>
      <w:szCs w:val="24"/>
    </w:rPr>
  </w:style>
  <w:style w:type="paragraph" w:customStyle="1" w:styleId="rvps1">
    <w:name w:val="rvps1"/>
    <w:basedOn w:val="Normal"/>
    <w:rsid w:val="00296B95"/>
    <w:pPr>
      <w:spacing w:after="0" w:line="240" w:lineRule="auto"/>
      <w:jc w:val="center"/>
    </w:pPr>
    <w:rPr>
      <w:rFonts w:ascii="Times New Roman" w:eastAsia="Times New Roman" w:hAnsi="Times New Roman" w:cs="Times New Roman"/>
      <w:sz w:val="24"/>
      <w:szCs w:val="24"/>
    </w:rPr>
  </w:style>
  <w:style w:type="character" w:customStyle="1" w:styleId="rvts6">
    <w:name w:val="rvts6"/>
    <w:basedOn w:val="DefaultParagraphFont"/>
    <w:rsid w:val="00296B95"/>
    <w:rPr>
      <w:rFonts w:ascii="Times New Roman" w:hAnsi="Times New Roman" w:cs="Times New Roman" w:hint="default"/>
      <w:sz w:val="24"/>
      <w:szCs w:val="24"/>
    </w:rPr>
  </w:style>
  <w:style w:type="character" w:customStyle="1" w:styleId="rvts7">
    <w:name w:val="rvts7"/>
    <w:basedOn w:val="DefaultParagraphFont"/>
    <w:rsid w:val="00296B95"/>
    <w:rPr>
      <w:rFonts w:ascii="Times New Roman" w:hAnsi="Times New Roman" w:cs="Times New Roman" w:hint="default"/>
      <w:b/>
      <w:bCs/>
      <w:sz w:val="24"/>
      <w:szCs w:val="24"/>
    </w:rPr>
  </w:style>
  <w:style w:type="character" w:customStyle="1" w:styleId="rvts8">
    <w:name w:val="rvts8"/>
    <w:basedOn w:val="DefaultParagraphFont"/>
    <w:rsid w:val="00296B95"/>
    <w:rPr>
      <w:b/>
      <w:bCs/>
    </w:rPr>
  </w:style>
  <w:style w:type="character" w:customStyle="1" w:styleId="rvts10">
    <w:name w:val="rvts10"/>
    <w:basedOn w:val="DefaultParagraphFont"/>
    <w:rsid w:val="00296B95"/>
    <w:rPr>
      <w:rFonts w:ascii="Times New Roman" w:hAnsi="Times New Roman" w:cs="Times New Roman" w:hint="default"/>
      <w:b/>
      <w:bCs/>
      <w:color w:val="000000"/>
      <w:sz w:val="24"/>
      <w:szCs w:val="24"/>
    </w:rPr>
  </w:style>
  <w:style w:type="character" w:customStyle="1" w:styleId="rvts11">
    <w:name w:val="rvts11"/>
    <w:basedOn w:val="DefaultParagraphFont"/>
    <w:rsid w:val="00296B95"/>
    <w:rPr>
      <w:rFonts w:ascii="Times New Roman" w:hAnsi="Times New Roman" w:cs="Times New Roman" w:hint="default"/>
      <w:color w:val="000000"/>
      <w:sz w:val="24"/>
      <w:szCs w:val="24"/>
    </w:rPr>
  </w:style>
  <w:style w:type="character" w:customStyle="1" w:styleId="rvts12">
    <w:name w:val="rvts12"/>
    <w:basedOn w:val="DefaultParagraphFont"/>
    <w:rsid w:val="00296B95"/>
    <w:rPr>
      <w:rFonts w:ascii="Times New Roman" w:hAnsi="Times New Roman" w:cs="Times New Roman" w:hint="default"/>
      <w:b/>
      <w:bCs/>
      <w:color w:val="FF0000"/>
      <w:sz w:val="24"/>
      <w:szCs w:val="24"/>
    </w:rPr>
  </w:style>
  <w:style w:type="character" w:customStyle="1" w:styleId="rvts13">
    <w:name w:val="rvts13"/>
    <w:basedOn w:val="DefaultParagraphFont"/>
    <w:rsid w:val="00296B95"/>
    <w:rPr>
      <w:rFonts w:ascii="Times New Roman" w:hAnsi="Times New Roman" w:cs="Times New Roman" w:hint="default"/>
      <w:i/>
      <w:iCs/>
      <w:sz w:val="24"/>
      <w:szCs w:val="24"/>
    </w:rPr>
  </w:style>
  <w:style w:type="character" w:customStyle="1" w:styleId="rvts14">
    <w:name w:val="rvts14"/>
    <w:basedOn w:val="DefaultParagraphFont"/>
    <w:rsid w:val="00296B95"/>
    <w:rPr>
      <w:rFonts w:ascii="Times New Roman" w:hAnsi="Times New Roman" w:cs="Times New Roman" w:hint="default"/>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294559">
      <w:bodyDiv w:val="1"/>
      <w:marLeft w:val="0"/>
      <w:marRight w:val="0"/>
      <w:marTop w:val="0"/>
      <w:marBottom w:val="0"/>
      <w:divBdr>
        <w:top w:val="none" w:sz="0" w:space="0" w:color="auto"/>
        <w:left w:val="none" w:sz="0" w:space="0" w:color="auto"/>
        <w:bottom w:val="none" w:sz="0" w:space="0" w:color="auto"/>
        <w:right w:val="none" w:sz="0" w:space="0" w:color="auto"/>
      </w:divBdr>
      <w:divsChild>
        <w:div w:id="289365584">
          <w:marLeft w:val="0"/>
          <w:marRight w:val="0"/>
          <w:marTop w:val="0"/>
          <w:marBottom w:val="0"/>
          <w:divBdr>
            <w:top w:val="none" w:sz="0" w:space="0" w:color="auto"/>
            <w:left w:val="none" w:sz="0" w:space="0" w:color="auto"/>
            <w:bottom w:val="none" w:sz="0" w:space="0" w:color="auto"/>
            <w:right w:val="none" w:sz="0" w:space="0" w:color="auto"/>
          </w:divBdr>
          <w:divsChild>
            <w:div w:id="508105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158482,%202886506);" TargetMode="External"/><Relationship Id="rId13" Type="http://schemas.openxmlformats.org/officeDocument/2006/relationships/hyperlink" Target="javascript:OpenDocumentView(156775,%202818791);" TargetMode="External"/><Relationship Id="rId18" Type="http://schemas.openxmlformats.org/officeDocument/2006/relationships/hyperlink" Target="javascript:OpenDocumentView(158482,%20288653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javascript:OpenDocumentView(154871,%202780887);" TargetMode="External"/><Relationship Id="rId12" Type="http://schemas.openxmlformats.org/officeDocument/2006/relationships/hyperlink" Target="javascript:OpenDocumentView(156775,%202818791);" TargetMode="External"/><Relationship Id="rId17" Type="http://schemas.openxmlformats.org/officeDocument/2006/relationships/hyperlink" Target="javascript:OpenDocumentView(154871,%202780891);" TargetMode="External"/><Relationship Id="rId2" Type="http://schemas.microsoft.com/office/2007/relationships/stylesWithEffects" Target="stylesWithEffects.xml"/><Relationship Id="rId16" Type="http://schemas.openxmlformats.org/officeDocument/2006/relationships/hyperlink" Target="javascript:OpenDocumentView(154876,%202781151);" TargetMode="External"/><Relationship Id="rId20" Type="http://schemas.openxmlformats.org/officeDocument/2006/relationships/hyperlink" Target="javascript:OpenDocumentView(158228,%202874853);" TargetMode="External"/><Relationship Id="rId1" Type="http://schemas.openxmlformats.org/officeDocument/2006/relationships/styles" Target="styles.xml"/><Relationship Id="rId6" Type="http://schemas.openxmlformats.org/officeDocument/2006/relationships/hyperlink" Target="javascript:OpenDocumentView(154876,%202781076);" TargetMode="External"/><Relationship Id="rId11" Type="http://schemas.openxmlformats.org/officeDocument/2006/relationships/hyperlink" Target="javascript:OpenDocumentView(158159,%202873353);" TargetMode="External"/><Relationship Id="rId5" Type="http://schemas.openxmlformats.org/officeDocument/2006/relationships/hyperlink" Target="javascript:OpenDocumentView(156775,%202818726);" TargetMode="External"/><Relationship Id="rId15" Type="http://schemas.openxmlformats.org/officeDocument/2006/relationships/hyperlink" Target="javascript:OpenDocumentView(156775,%202819026);" TargetMode="External"/><Relationship Id="rId10" Type="http://schemas.openxmlformats.org/officeDocument/2006/relationships/hyperlink" Target="javascript:OpenDocumentView(155162,%202784781);" TargetMode="External"/><Relationship Id="rId19" Type="http://schemas.openxmlformats.org/officeDocument/2006/relationships/hyperlink" Target="javascript:OpenDocumentView(158228,%202874853);" TargetMode="External"/><Relationship Id="rId4" Type="http://schemas.openxmlformats.org/officeDocument/2006/relationships/webSettings" Target="webSettings.xml"/><Relationship Id="rId9" Type="http://schemas.openxmlformats.org/officeDocument/2006/relationships/hyperlink" Target="javascript:OpenDocumentView(58955,%201031464);" TargetMode="External"/><Relationship Id="rId14" Type="http://schemas.openxmlformats.org/officeDocument/2006/relationships/hyperlink" Target="javascript:OpenDocumentView(156775,%20281879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2787</Words>
  <Characters>15891</Characters>
  <Application>Microsoft Office Word</Application>
  <DocSecurity>0</DocSecurity>
  <Lines>132</Lines>
  <Paragraphs>37</Paragraphs>
  <ScaleCrop>false</ScaleCrop>
  <Company/>
  <LinksUpToDate>false</LinksUpToDate>
  <CharactersWithSpaces>18641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Sergiu Mircea</dc:creator>
  <cp:lastModifiedBy>Sergiu Mircea</cp:lastModifiedBy>
  <cp:revision>2</cp:revision>
  <dcterms:created xsi:type="dcterms:W3CDTF">2011-11-02T09:02:00Z</dcterms:created>
  <dcterms:modified xsi:type="dcterms:W3CDTF">2011-11-02T10:50:00Z</dcterms:modified>
</cp:coreProperties>
</file>